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B7AA6" w14:textId="77777777" w:rsidR="00714C72" w:rsidRDefault="00714C72">
      <w:pPr>
        <w:jc w:val="center"/>
      </w:pPr>
    </w:p>
    <w:p w14:paraId="7C4D1B33" w14:textId="77777777" w:rsidR="00714C72" w:rsidRDefault="00714C72" w:rsidP="00EC2B42">
      <w:pPr>
        <w:pStyle w:val="Titel"/>
      </w:pPr>
    </w:p>
    <w:p w14:paraId="35197F1F" w14:textId="77777777" w:rsidR="001465C1" w:rsidRDefault="6FD11AB1" w:rsidP="00EC2B42">
      <w:pPr>
        <w:pStyle w:val="Titel"/>
      </w:pPr>
      <w:r>
        <w:t xml:space="preserve">Schoolgids </w:t>
      </w:r>
    </w:p>
    <w:p w14:paraId="2E2E8B06" w14:textId="30D1A559" w:rsidR="001465C1" w:rsidRDefault="49BB2A4C" w:rsidP="00EC2B42">
      <w:pPr>
        <w:pStyle w:val="Titel"/>
      </w:pPr>
      <w:r>
        <w:t>20</w:t>
      </w:r>
      <w:r w:rsidR="00AA5AA1">
        <w:t>2</w:t>
      </w:r>
      <w:r w:rsidR="00BD6E97">
        <w:t>2</w:t>
      </w:r>
      <w:r>
        <w:t>-202</w:t>
      </w:r>
      <w:r w:rsidR="00BD6E97">
        <w:t>3</w:t>
      </w:r>
      <w:r>
        <w:t xml:space="preserve">    </w:t>
      </w:r>
    </w:p>
    <w:p w14:paraId="4A9838F3" w14:textId="77777777" w:rsidR="00E80967" w:rsidRDefault="001465C1" w:rsidP="00EC2B42">
      <w:pPr>
        <w:pStyle w:val="Titel"/>
      </w:pPr>
      <w:r>
        <w:t>D</w:t>
      </w:r>
      <w:r w:rsidR="6FD11AB1">
        <w:t xml:space="preserve">eel b       </w:t>
      </w:r>
    </w:p>
    <w:p w14:paraId="4CCD9EF7" w14:textId="77777777" w:rsidR="00714C72" w:rsidRDefault="00E80967" w:rsidP="00EC2B42">
      <w:pPr>
        <w:pStyle w:val="Titel"/>
      </w:pPr>
      <w:r>
        <w:t>SO ‘t Iemenschoer</w:t>
      </w:r>
      <w:r w:rsidR="6FD11AB1">
        <w:t xml:space="preserve"> </w:t>
      </w:r>
    </w:p>
    <w:p w14:paraId="075837A9" w14:textId="77777777" w:rsidR="00AA5AA1" w:rsidRDefault="00AA5AA1" w:rsidP="00AA5AA1">
      <w:pPr>
        <w:textAlignment w:val="baseline"/>
        <w:rPr>
          <w:rFonts w:ascii="Segoe UI" w:hAnsi="Segoe UI" w:cs="Segoe UI"/>
          <w:sz w:val="18"/>
          <w:szCs w:val="18"/>
        </w:rPr>
      </w:pPr>
    </w:p>
    <w:p w14:paraId="5E5BFE46" w14:textId="77777777" w:rsidR="00AA5AA1" w:rsidRDefault="00AA5AA1" w:rsidP="006E7663">
      <w:pPr>
        <w:pStyle w:val="Kop1"/>
        <w:rPr>
          <w:rFonts w:ascii="Segoe UI" w:hAnsi="Segoe UI" w:cs="Segoe UI"/>
          <w:sz w:val="18"/>
          <w:szCs w:val="18"/>
        </w:rPr>
      </w:pPr>
      <w:r>
        <w:t>Inleiding  </w:t>
      </w:r>
    </w:p>
    <w:p w14:paraId="0A369FE5" w14:textId="77777777" w:rsidR="00AA5AA1" w:rsidRDefault="00AA5AA1" w:rsidP="00AA5AA1">
      <w:pPr>
        <w:textAlignment w:val="baseline"/>
        <w:rPr>
          <w:rFonts w:ascii="Segoe UI" w:hAnsi="Segoe UI" w:cs="Segoe UI"/>
          <w:sz w:val="18"/>
          <w:szCs w:val="18"/>
        </w:rPr>
      </w:pPr>
      <w:r>
        <w:rPr>
          <w:rFonts w:ascii="Segoe UI" w:hAnsi="Segoe UI" w:cs="Segoe UI"/>
          <w:sz w:val="20"/>
          <w:szCs w:val="20"/>
        </w:rPr>
        <w:t>Onze schoolgids is opgeknipt in twee delen, deel A en B. Dit is deel B. Dit deel gaat met name over de schoolontwikkeling en de onderwijsopbrengsten. </w:t>
      </w:r>
    </w:p>
    <w:p w14:paraId="34FF3B37" w14:textId="0AE278B0" w:rsidR="00E270D4" w:rsidRDefault="00AA5AA1" w:rsidP="00F90895">
      <w:pPr>
        <w:textAlignment w:val="baseline"/>
      </w:pPr>
      <w:r>
        <w:rPr>
          <w:rFonts w:ascii="Segoe UI" w:hAnsi="Segoe UI" w:cs="Segoe UI"/>
          <w:sz w:val="20"/>
          <w:szCs w:val="20"/>
        </w:rPr>
        <w:t>Hiermee willen wij de meerwaarde van ons onderwijs aantonen en leggen wij verantwoording af over de opbrengsten van dit onderwijs. Tevens willen we de plannen voor het nieuwe schooljaar met u delen.   </w:t>
      </w:r>
    </w:p>
    <w:p w14:paraId="6FED7338" w14:textId="1CD51123" w:rsidR="00AA5AA1" w:rsidRDefault="00AA5AA1" w:rsidP="006E7663">
      <w:pPr>
        <w:pStyle w:val="Kop1"/>
        <w:rPr>
          <w:rFonts w:ascii="Segoe UI" w:hAnsi="Segoe UI" w:cs="Segoe UI"/>
          <w:sz w:val="18"/>
          <w:szCs w:val="18"/>
        </w:rPr>
      </w:pPr>
      <w:r>
        <w:t>Kwaliteitszorg </w:t>
      </w:r>
    </w:p>
    <w:p w14:paraId="036A2D0C" w14:textId="77777777" w:rsidR="00AA5AA1" w:rsidRDefault="00AA5AA1" w:rsidP="00AA5AA1">
      <w:pPr>
        <w:textAlignment w:val="baseline"/>
        <w:rPr>
          <w:rFonts w:ascii="Segoe UI" w:hAnsi="Segoe UI" w:cs="Segoe UI"/>
          <w:sz w:val="18"/>
          <w:szCs w:val="18"/>
        </w:rPr>
      </w:pPr>
      <w:r>
        <w:rPr>
          <w:rFonts w:ascii="Segoe UI" w:hAnsi="Segoe UI" w:cs="Segoe UI"/>
          <w:sz w:val="20"/>
          <w:szCs w:val="20"/>
        </w:rPr>
        <w:t>Wij leggen de lat hoog! Onze school stelt alles in het werk om iedere leerling tot optimale ontwikkeling te brengen. Om dit te bereiken stellen wij concrete en ambitieuze doelen en onderzoeken we voortdurend of de doelen ook werkelijk worden behaald. We bekijken deze opbrengsten op verschillende niveaus: </w:t>
      </w:r>
    </w:p>
    <w:p w14:paraId="1B4EE906" w14:textId="77777777" w:rsidR="00AA5AA1" w:rsidRDefault="00AA5AA1" w:rsidP="00AA5AA1">
      <w:pPr>
        <w:textAlignment w:val="baseline"/>
        <w:rPr>
          <w:rFonts w:ascii="Segoe UI" w:hAnsi="Segoe UI" w:cs="Segoe UI"/>
          <w:sz w:val="18"/>
          <w:szCs w:val="18"/>
        </w:rPr>
      </w:pPr>
      <w:r>
        <w:rPr>
          <w:rFonts w:ascii="Segoe UI" w:hAnsi="Segoe UI" w:cs="Segoe UI"/>
          <w:sz w:val="20"/>
          <w:szCs w:val="20"/>
        </w:rPr>
        <w:t> </w:t>
      </w:r>
    </w:p>
    <w:p w14:paraId="3D4E3F7B" w14:textId="77777777" w:rsidR="00AA5AA1" w:rsidRDefault="00AA5AA1" w:rsidP="00AA5AA1">
      <w:pPr>
        <w:textAlignment w:val="baseline"/>
        <w:rPr>
          <w:rFonts w:ascii="Segoe UI" w:hAnsi="Segoe UI" w:cs="Segoe UI"/>
          <w:sz w:val="18"/>
          <w:szCs w:val="18"/>
        </w:rPr>
      </w:pPr>
      <w:r>
        <w:rPr>
          <w:rFonts w:ascii="Segoe UI" w:hAnsi="Segoe UI" w:cs="Segoe UI"/>
          <w:b/>
          <w:bCs/>
          <w:sz w:val="20"/>
          <w:szCs w:val="20"/>
        </w:rPr>
        <w:t>Het individuele leerling niveau</w:t>
      </w:r>
      <w:r>
        <w:rPr>
          <w:rFonts w:ascii="Segoe UI" w:hAnsi="Segoe UI" w:cs="Segoe UI"/>
          <w:sz w:val="20"/>
          <w:szCs w:val="20"/>
        </w:rPr>
        <w:t> </w:t>
      </w:r>
    </w:p>
    <w:p w14:paraId="7DE62347" w14:textId="77777777" w:rsidR="00AA5AA1" w:rsidRDefault="00AA5AA1" w:rsidP="00AA5AA1">
      <w:pPr>
        <w:textAlignment w:val="baseline"/>
        <w:rPr>
          <w:rFonts w:ascii="Segoe UI" w:hAnsi="Segoe UI" w:cs="Segoe UI"/>
          <w:sz w:val="18"/>
          <w:szCs w:val="18"/>
        </w:rPr>
      </w:pPr>
      <w:r>
        <w:rPr>
          <w:rFonts w:ascii="Segoe UI" w:hAnsi="Segoe UI" w:cs="Segoe UI"/>
          <w:sz w:val="20"/>
          <w:szCs w:val="20"/>
        </w:rPr>
        <w:t>Voor iedere leerling wordt een ontwikkelingsperspectief (OP) opgesteld. In dit document worden de diverse doelen omschreven, tevens wordt het toekomstige uitstroomniveau en de uitstroombestemming aangegeven. </w:t>
      </w:r>
    </w:p>
    <w:p w14:paraId="00E45395" w14:textId="77777777" w:rsidR="00AA5AA1" w:rsidRDefault="00AA5AA1" w:rsidP="00AA5AA1">
      <w:pPr>
        <w:textAlignment w:val="baseline"/>
        <w:rPr>
          <w:rFonts w:ascii="Segoe UI" w:hAnsi="Segoe UI" w:cs="Segoe UI"/>
          <w:sz w:val="18"/>
          <w:szCs w:val="18"/>
        </w:rPr>
      </w:pPr>
      <w:r>
        <w:rPr>
          <w:rFonts w:ascii="Segoe UI" w:hAnsi="Segoe UI" w:cs="Segoe UI"/>
          <w:sz w:val="20"/>
          <w:szCs w:val="20"/>
        </w:rPr>
        <w:t> </w:t>
      </w:r>
    </w:p>
    <w:p w14:paraId="5267271C" w14:textId="77777777" w:rsidR="00AA5AA1" w:rsidRDefault="00AA5AA1" w:rsidP="00AA5AA1">
      <w:pPr>
        <w:textAlignment w:val="baseline"/>
        <w:rPr>
          <w:rFonts w:ascii="Segoe UI" w:hAnsi="Segoe UI" w:cs="Segoe UI"/>
          <w:sz w:val="18"/>
          <w:szCs w:val="18"/>
        </w:rPr>
      </w:pPr>
      <w:r>
        <w:rPr>
          <w:rFonts w:ascii="Segoe UI" w:hAnsi="Segoe UI" w:cs="Segoe UI"/>
          <w:b/>
          <w:bCs/>
          <w:sz w:val="20"/>
          <w:szCs w:val="20"/>
        </w:rPr>
        <w:t>Het groepsniveau</w:t>
      </w:r>
      <w:r>
        <w:rPr>
          <w:rFonts w:ascii="Segoe UI" w:hAnsi="Segoe UI" w:cs="Segoe UI"/>
          <w:sz w:val="20"/>
          <w:szCs w:val="20"/>
        </w:rPr>
        <w:t> </w:t>
      </w:r>
    </w:p>
    <w:p w14:paraId="5A544EEA" w14:textId="77777777" w:rsidR="00AA5AA1" w:rsidRDefault="00AA5AA1" w:rsidP="00AA5AA1">
      <w:pPr>
        <w:textAlignment w:val="baseline"/>
        <w:rPr>
          <w:rFonts w:ascii="Segoe UI" w:hAnsi="Segoe UI" w:cs="Segoe UI"/>
          <w:sz w:val="18"/>
          <w:szCs w:val="18"/>
        </w:rPr>
      </w:pPr>
      <w:r>
        <w:rPr>
          <w:rFonts w:ascii="Segoe UI" w:hAnsi="Segoe UI" w:cs="Segoe UI"/>
          <w:sz w:val="20"/>
          <w:szCs w:val="20"/>
        </w:rPr>
        <w:t>Voor de diverse vakgebieden worden op groepsniveau doelen bepaald. </w:t>
      </w:r>
    </w:p>
    <w:p w14:paraId="6F6441F8" w14:textId="77777777" w:rsidR="00AA5AA1" w:rsidRDefault="00AA5AA1" w:rsidP="00AA5AA1">
      <w:pPr>
        <w:textAlignment w:val="baseline"/>
        <w:rPr>
          <w:rFonts w:ascii="Segoe UI" w:hAnsi="Segoe UI" w:cs="Segoe UI"/>
          <w:sz w:val="18"/>
          <w:szCs w:val="18"/>
        </w:rPr>
      </w:pPr>
      <w:r>
        <w:rPr>
          <w:rFonts w:ascii="Segoe UI" w:hAnsi="Segoe UI" w:cs="Segoe UI"/>
          <w:sz w:val="20"/>
          <w:szCs w:val="20"/>
        </w:rPr>
        <w:t> </w:t>
      </w:r>
    </w:p>
    <w:p w14:paraId="7443B490" w14:textId="77777777" w:rsidR="00AA5AA1" w:rsidRDefault="00AA5AA1" w:rsidP="00AA5AA1">
      <w:pPr>
        <w:textAlignment w:val="baseline"/>
        <w:rPr>
          <w:rFonts w:ascii="Segoe UI" w:hAnsi="Segoe UI" w:cs="Segoe UI"/>
          <w:sz w:val="18"/>
          <w:szCs w:val="18"/>
        </w:rPr>
      </w:pPr>
      <w:r>
        <w:rPr>
          <w:rFonts w:ascii="Segoe UI" w:hAnsi="Segoe UI" w:cs="Segoe UI"/>
          <w:b/>
          <w:bCs/>
          <w:sz w:val="20"/>
          <w:szCs w:val="20"/>
        </w:rPr>
        <w:t>Het schoolniveau</w:t>
      </w:r>
      <w:r>
        <w:rPr>
          <w:rFonts w:ascii="Segoe UI" w:hAnsi="Segoe UI" w:cs="Segoe UI"/>
          <w:sz w:val="20"/>
          <w:szCs w:val="20"/>
        </w:rPr>
        <w:t> </w:t>
      </w:r>
    </w:p>
    <w:p w14:paraId="6472E0B0" w14:textId="77777777" w:rsidR="00AA5AA1" w:rsidRDefault="00AA5AA1" w:rsidP="00AA5AA1">
      <w:pPr>
        <w:textAlignment w:val="baseline"/>
        <w:rPr>
          <w:rFonts w:ascii="Segoe UI" w:hAnsi="Segoe UI" w:cs="Segoe UI"/>
          <w:sz w:val="18"/>
          <w:szCs w:val="18"/>
        </w:rPr>
      </w:pPr>
      <w:r>
        <w:rPr>
          <w:rFonts w:ascii="Segoe UI" w:hAnsi="Segoe UI" w:cs="Segoe UI"/>
          <w:sz w:val="20"/>
          <w:szCs w:val="20"/>
        </w:rPr>
        <w:t>Ook op schoolniveau worden doelen en standaarden geformuleerd. In deze bijlage willen we met name op dit niveau inzoomen.  </w:t>
      </w:r>
    </w:p>
    <w:p w14:paraId="26229AD4" w14:textId="77777777" w:rsidR="00AA5AA1" w:rsidRDefault="00AA5AA1" w:rsidP="00AA5AA1">
      <w:pPr>
        <w:textAlignment w:val="baseline"/>
        <w:rPr>
          <w:rFonts w:ascii="Segoe UI" w:hAnsi="Segoe UI" w:cs="Segoe UI"/>
          <w:sz w:val="18"/>
          <w:szCs w:val="18"/>
        </w:rPr>
      </w:pPr>
      <w:r>
        <w:rPr>
          <w:rFonts w:ascii="Segoe UI" w:hAnsi="Segoe UI" w:cs="Segoe UI"/>
          <w:sz w:val="20"/>
          <w:szCs w:val="20"/>
        </w:rPr>
        <w:t>Het strategisch beleidsplan van SOTOG geldt als kader voor deze doelen en standaarden. Onderstaand een aantal ambities gebaseerd op genoemd plan: </w:t>
      </w:r>
    </w:p>
    <w:p w14:paraId="4E653CA9" w14:textId="77777777" w:rsidR="00E270D4" w:rsidRDefault="00AA5AA1" w:rsidP="00E270D4">
      <w:pPr>
        <w:pStyle w:val="Lijstalinea"/>
        <w:numPr>
          <w:ilvl w:val="0"/>
          <w:numId w:val="38"/>
        </w:numPr>
        <w:textAlignment w:val="baseline"/>
        <w:rPr>
          <w:rFonts w:ascii="Segoe UI" w:hAnsi="Segoe UI" w:cs="Segoe UI"/>
          <w:sz w:val="20"/>
          <w:szCs w:val="20"/>
        </w:rPr>
      </w:pPr>
      <w:r w:rsidRPr="00E270D4">
        <w:rPr>
          <w:rFonts w:ascii="Segoe UI" w:hAnsi="Segoe UI" w:cs="Segoe UI"/>
          <w:sz w:val="20"/>
          <w:szCs w:val="20"/>
        </w:rPr>
        <w:t>Onze scholen zorgen voor een onderwijsaanbod dat gericht is op het realiseren van de uitstroombestemming, zoals in het ontwikkelingsperspectief is verwoord, en wel voor minimaal 85% van de leerlingen. </w:t>
      </w:r>
    </w:p>
    <w:p w14:paraId="0C3F004B" w14:textId="77777777" w:rsidR="006E7663" w:rsidRDefault="00AA5AA1" w:rsidP="006E7663">
      <w:pPr>
        <w:pStyle w:val="Lijstalinea"/>
        <w:numPr>
          <w:ilvl w:val="0"/>
          <w:numId w:val="38"/>
        </w:numPr>
        <w:textAlignment w:val="baseline"/>
        <w:rPr>
          <w:rFonts w:ascii="Segoe UI" w:hAnsi="Segoe UI" w:cs="Segoe UI"/>
          <w:sz w:val="20"/>
          <w:szCs w:val="20"/>
        </w:rPr>
      </w:pPr>
      <w:r w:rsidRPr="00E270D4">
        <w:rPr>
          <w:rFonts w:ascii="Segoe UI" w:hAnsi="Segoe UI" w:cs="Segoe UI"/>
          <w:sz w:val="20"/>
          <w:szCs w:val="20"/>
        </w:rPr>
        <w:t>De afstroom blijft beperkt tot maximaal 5% van de leerlingen. </w:t>
      </w:r>
    </w:p>
    <w:p w14:paraId="6D304120" w14:textId="77777777" w:rsidR="006E7663" w:rsidRDefault="00AA5AA1" w:rsidP="006E7663">
      <w:pPr>
        <w:pStyle w:val="Lijstalinea"/>
        <w:numPr>
          <w:ilvl w:val="0"/>
          <w:numId w:val="38"/>
        </w:numPr>
        <w:textAlignment w:val="baseline"/>
        <w:rPr>
          <w:rFonts w:ascii="Segoe UI" w:hAnsi="Segoe UI" w:cs="Segoe UI"/>
          <w:sz w:val="20"/>
          <w:szCs w:val="20"/>
        </w:rPr>
      </w:pPr>
      <w:r w:rsidRPr="006E7663">
        <w:rPr>
          <w:rFonts w:ascii="Segoe UI" w:hAnsi="Segoe UI" w:cs="Segoe UI"/>
          <w:sz w:val="20"/>
          <w:szCs w:val="20"/>
        </w:rPr>
        <w:t>95% van de leerlingen zit na twee jaar nog op de uitstroombestemming zoals geadviseerd bij het verlaten van de school. </w:t>
      </w:r>
    </w:p>
    <w:p w14:paraId="4E8BF47A" w14:textId="77777777" w:rsidR="006E7663" w:rsidRDefault="00AA5AA1" w:rsidP="006E7663">
      <w:pPr>
        <w:pStyle w:val="Lijstalinea"/>
        <w:numPr>
          <w:ilvl w:val="0"/>
          <w:numId w:val="38"/>
        </w:numPr>
        <w:textAlignment w:val="baseline"/>
        <w:rPr>
          <w:rFonts w:ascii="Segoe UI" w:hAnsi="Segoe UI" w:cs="Segoe UI"/>
          <w:sz w:val="20"/>
          <w:szCs w:val="20"/>
        </w:rPr>
      </w:pPr>
      <w:r w:rsidRPr="006E7663">
        <w:rPr>
          <w:rFonts w:ascii="Segoe UI" w:hAnsi="Segoe UI" w:cs="Segoe UI"/>
          <w:sz w:val="20"/>
          <w:szCs w:val="20"/>
        </w:rPr>
        <w:t>Het onderwijsaanbod sluit optimaal aan bij de mogelijkheden van de leerling, hierbij wordt zo min mogelijk concessie gedaan aan de cognitieve potentie. </w:t>
      </w:r>
    </w:p>
    <w:p w14:paraId="35BBC215" w14:textId="77777777" w:rsidR="006E7663" w:rsidRDefault="00AA5AA1" w:rsidP="006E7663">
      <w:pPr>
        <w:pStyle w:val="Lijstalinea"/>
        <w:numPr>
          <w:ilvl w:val="0"/>
          <w:numId w:val="38"/>
        </w:numPr>
        <w:textAlignment w:val="baseline"/>
        <w:rPr>
          <w:rFonts w:ascii="Segoe UI" w:hAnsi="Segoe UI" w:cs="Segoe UI"/>
          <w:sz w:val="20"/>
          <w:szCs w:val="20"/>
        </w:rPr>
      </w:pPr>
      <w:r w:rsidRPr="006E7663">
        <w:rPr>
          <w:rFonts w:ascii="Segoe UI" w:hAnsi="Segoe UI" w:cs="Segoe UI"/>
          <w:sz w:val="20"/>
          <w:szCs w:val="20"/>
        </w:rPr>
        <w:lastRenderedPageBreak/>
        <w:t>100% van de leerlingen voelt zich bij ons fysiek, sociaal en psychisch veilig om zichzelf te zijn binnen de sociale context van de school.  </w:t>
      </w:r>
    </w:p>
    <w:p w14:paraId="45DB9E5E" w14:textId="77777777" w:rsidR="006E7663" w:rsidRDefault="00AA5AA1" w:rsidP="006E7663">
      <w:pPr>
        <w:pStyle w:val="Lijstalinea"/>
        <w:numPr>
          <w:ilvl w:val="0"/>
          <w:numId w:val="38"/>
        </w:numPr>
        <w:textAlignment w:val="baseline"/>
        <w:rPr>
          <w:rFonts w:ascii="Segoe UI" w:hAnsi="Segoe UI" w:cs="Segoe UI"/>
          <w:sz w:val="20"/>
          <w:szCs w:val="20"/>
        </w:rPr>
      </w:pPr>
      <w:r w:rsidRPr="006E7663">
        <w:rPr>
          <w:rFonts w:ascii="Segoe UI" w:hAnsi="Segoe UI" w:cs="Segoe UI"/>
          <w:sz w:val="20"/>
          <w:szCs w:val="20"/>
        </w:rPr>
        <w:t>Iedere school werkt permanent en actief aan de realisatie van het veiligheidsbeleid. </w:t>
      </w:r>
    </w:p>
    <w:p w14:paraId="64F92CFF" w14:textId="77777777" w:rsidR="006E7663" w:rsidRDefault="00AA5AA1" w:rsidP="006E7663">
      <w:pPr>
        <w:pStyle w:val="Lijstalinea"/>
        <w:numPr>
          <w:ilvl w:val="0"/>
          <w:numId w:val="38"/>
        </w:numPr>
        <w:textAlignment w:val="baseline"/>
        <w:rPr>
          <w:rFonts w:ascii="Segoe UI" w:hAnsi="Segoe UI" w:cs="Segoe UI"/>
          <w:sz w:val="20"/>
          <w:szCs w:val="20"/>
        </w:rPr>
      </w:pPr>
      <w:r w:rsidRPr="006E7663">
        <w:rPr>
          <w:rFonts w:ascii="Segoe UI" w:hAnsi="Segoe UI" w:cs="Segoe UI"/>
          <w:sz w:val="20"/>
          <w:szCs w:val="20"/>
        </w:rPr>
        <w:t>Leerlingen geven minimaal een rapportcijfer "voldoende" bij de tevredenheidsonderzoeken. </w:t>
      </w:r>
    </w:p>
    <w:p w14:paraId="3BDC4257" w14:textId="77777777" w:rsidR="006E7663" w:rsidRDefault="00AA5AA1" w:rsidP="006E7663">
      <w:pPr>
        <w:pStyle w:val="Lijstalinea"/>
        <w:numPr>
          <w:ilvl w:val="0"/>
          <w:numId w:val="38"/>
        </w:numPr>
        <w:textAlignment w:val="baseline"/>
        <w:rPr>
          <w:rFonts w:ascii="Segoe UI" w:hAnsi="Segoe UI" w:cs="Segoe UI"/>
          <w:sz w:val="20"/>
          <w:szCs w:val="20"/>
        </w:rPr>
      </w:pPr>
      <w:r w:rsidRPr="006E7663">
        <w:rPr>
          <w:rFonts w:ascii="Segoe UI" w:hAnsi="Segoe UI" w:cs="Segoe UI"/>
          <w:sz w:val="20"/>
          <w:szCs w:val="20"/>
        </w:rPr>
        <w:t>Minimaal 90% van de ouders geeft aan dat de leerlingen zich prettig voelen op school. </w:t>
      </w:r>
    </w:p>
    <w:p w14:paraId="5685C4ED" w14:textId="77777777" w:rsidR="006E7663" w:rsidRDefault="00AA5AA1" w:rsidP="006E7663">
      <w:pPr>
        <w:pStyle w:val="Lijstalinea"/>
        <w:numPr>
          <w:ilvl w:val="0"/>
          <w:numId w:val="38"/>
        </w:numPr>
        <w:textAlignment w:val="baseline"/>
        <w:rPr>
          <w:rFonts w:ascii="Segoe UI" w:hAnsi="Segoe UI" w:cs="Segoe UI"/>
          <w:sz w:val="20"/>
          <w:szCs w:val="20"/>
        </w:rPr>
      </w:pPr>
      <w:r w:rsidRPr="006E7663">
        <w:rPr>
          <w:rFonts w:ascii="Segoe UI" w:hAnsi="Segoe UI" w:cs="Segoe UI"/>
          <w:sz w:val="20"/>
          <w:szCs w:val="20"/>
        </w:rPr>
        <w:t>Het aantal thuiszitters is maximaal 2%, hierbij geldt een maximale termijn van drie maanden, waarbij de leerlingen vanaf de eerste verzuimsignalen actief wordt begeleid met betrekking tot normalisatie van de schoolgang. </w:t>
      </w:r>
    </w:p>
    <w:p w14:paraId="718EF38B" w14:textId="77777777" w:rsidR="006E7663" w:rsidRDefault="00AA5AA1" w:rsidP="006E7663">
      <w:pPr>
        <w:pStyle w:val="Lijstalinea"/>
        <w:numPr>
          <w:ilvl w:val="0"/>
          <w:numId w:val="38"/>
        </w:numPr>
        <w:textAlignment w:val="baseline"/>
        <w:rPr>
          <w:rFonts w:ascii="Segoe UI" w:hAnsi="Segoe UI" w:cs="Segoe UI"/>
          <w:sz w:val="20"/>
          <w:szCs w:val="20"/>
        </w:rPr>
      </w:pPr>
      <w:r w:rsidRPr="006E7663">
        <w:rPr>
          <w:rFonts w:ascii="Segoe UI" w:hAnsi="Segoe UI" w:cs="Segoe UI"/>
          <w:sz w:val="20"/>
          <w:szCs w:val="20"/>
        </w:rPr>
        <w:t>Wij verkopen geen ‘nee’ en zoeken op zo kort mogelijke termijn een passende plek voor een leerling.  </w:t>
      </w:r>
    </w:p>
    <w:p w14:paraId="4AE3AE66" w14:textId="79EC192E" w:rsidR="00AA5AA1" w:rsidRPr="006E7663" w:rsidRDefault="00AA5AA1" w:rsidP="006E7663">
      <w:pPr>
        <w:pStyle w:val="Lijstalinea"/>
        <w:numPr>
          <w:ilvl w:val="0"/>
          <w:numId w:val="38"/>
        </w:numPr>
        <w:textAlignment w:val="baseline"/>
        <w:rPr>
          <w:rFonts w:ascii="Segoe UI" w:hAnsi="Segoe UI" w:cs="Segoe UI"/>
          <w:sz w:val="20"/>
          <w:szCs w:val="20"/>
        </w:rPr>
      </w:pPr>
      <w:r w:rsidRPr="006E7663">
        <w:rPr>
          <w:rFonts w:ascii="Segoe UI" w:hAnsi="Segoe UI" w:cs="Segoe UI"/>
          <w:sz w:val="20"/>
          <w:szCs w:val="20"/>
        </w:rPr>
        <w:t>Het naar huis sturen van leerlingen in verband met onvoorziene omstandigheden zal tot een minimum worden beperkt. </w:t>
      </w:r>
    </w:p>
    <w:p w14:paraId="1BA66BC8" w14:textId="77777777" w:rsidR="00AA5AA1" w:rsidRDefault="00AA5AA1" w:rsidP="00AA5AA1">
      <w:pPr>
        <w:textAlignment w:val="baseline"/>
        <w:rPr>
          <w:rFonts w:ascii="Segoe UI" w:hAnsi="Segoe UI" w:cs="Segoe UI"/>
          <w:sz w:val="20"/>
          <w:szCs w:val="20"/>
        </w:rPr>
      </w:pPr>
    </w:p>
    <w:p w14:paraId="5A819146" w14:textId="77777777" w:rsidR="00AA5AA1" w:rsidRPr="006E7663" w:rsidRDefault="00AA5AA1" w:rsidP="006E7663">
      <w:pPr>
        <w:pStyle w:val="Kop1"/>
      </w:pPr>
      <w:r w:rsidRPr="006E7663">
        <w:t>De opbrengsten </w:t>
      </w:r>
    </w:p>
    <w:p w14:paraId="37AF1E6B" w14:textId="77777777" w:rsidR="00AA5AA1" w:rsidRPr="006E7663" w:rsidRDefault="00AA5AA1" w:rsidP="006E7663">
      <w:pPr>
        <w:pStyle w:val="Kop2"/>
      </w:pPr>
      <w:r w:rsidRPr="006E7663">
        <w:t>A. Veiligheidsbeleving leerlingen</w:t>
      </w:r>
    </w:p>
    <w:p w14:paraId="542ECF9A" w14:textId="77777777" w:rsidR="00AA5AA1" w:rsidRDefault="00AA5AA1" w:rsidP="00AA5AA1">
      <w:pPr>
        <w:textAlignment w:val="baseline"/>
        <w:rPr>
          <w:rFonts w:ascii="Segoe UI" w:hAnsi="Segoe UI" w:cs="Segoe UI"/>
          <w:sz w:val="18"/>
          <w:szCs w:val="18"/>
        </w:rPr>
      </w:pPr>
      <w:r>
        <w:rPr>
          <w:rFonts w:ascii="Segoe UI" w:hAnsi="Segoe UI" w:cs="Segoe UI"/>
          <w:sz w:val="20"/>
          <w:szCs w:val="20"/>
        </w:rPr>
        <w:t>Jaarlijks peilen wij de tevredenheid van de leerlingen, hierbij vragen wij specifiek naar de veiligheidsbeleving. We baseren ons hierbij op de vragenlijst van ‘Zien!’. Onderstaand de resultaten van het afgelopen schooljaar: </w:t>
      </w:r>
    </w:p>
    <w:p w14:paraId="22DF33E5" w14:textId="77777777" w:rsidR="00AA5AA1" w:rsidRDefault="00AA5AA1" w:rsidP="00AA5AA1">
      <w:pPr>
        <w:textAlignment w:val="baseline"/>
        <w:rPr>
          <w:rFonts w:ascii="Segoe UI" w:hAnsi="Segoe UI" w:cs="Segoe UI"/>
          <w:sz w:val="18"/>
          <w:szCs w:val="18"/>
        </w:rPr>
      </w:pPr>
      <w:r>
        <w:rPr>
          <w:rFonts w:ascii="Segoe UI" w:hAnsi="Segoe UI" w:cs="Segoe U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7"/>
        <w:gridCol w:w="2997"/>
        <w:gridCol w:w="3012"/>
      </w:tblGrid>
      <w:tr w:rsidR="00AA5AA1" w14:paraId="2D5429D0" w14:textId="77777777" w:rsidTr="00AA5AA1">
        <w:tc>
          <w:tcPr>
            <w:tcW w:w="9015" w:type="dxa"/>
            <w:gridSpan w:val="3"/>
            <w:tcBorders>
              <w:top w:val="single" w:sz="8" w:space="0" w:color="BFBFBF"/>
              <w:left w:val="single" w:sz="8" w:space="0" w:color="BFBFBF"/>
              <w:bottom w:val="single" w:sz="8" w:space="0" w:color="BFBFBF"/>
              <w:right w:val="single" w:sz="8" w:space="0" w:color="BFBFBF"/>
            </w:tcBorders>
            <w:hideMark/>
          </w:tcPr>
          <w:p w14:paraId="67D68FB6" w14:textId="77777777" w:rsidR="00AA5AA1" w:rsidRDefault="00AA5AA1">
            <w:pPr>
              <w:textAlignment w:val="baseline"/>
              <w:rPr>
                <w:rFonts w:ascii="Calibri" w:hAnsi="Calibri" w:cs="Calibri"/>
              </w:rPr>
            </w:pPr>
            <w:r>
              <w:rPr>
                <w:rFonts w:ascii="Segoe UI" w:hAnsi="Segoe UI" w:cs="Segoe UI"/>
                <w:sz w:val="20"/>
                <w:szCs w:val="20"/>
              </w:rPr>
              <w:t>Benchmarkgegevens op schoolniveau  </w:t>
            </w:r>
          </w:p>
        </w:tc>
      </w:tr>
      <w:tr w:rsidR="00AA5AA1" w14:paraId="2C58F343" w14:textId="77777777" w:rsidTr="00AA5AA1">
        <w:tc>
          <w:tcPr>
            <w:tcW w:w="3000" w:type="dxa"/>
            <w:tcBorders>
              <w:top w:val="nil"/>
              <w:left w:val="single" w:sz="8" w:space="0" w:color="BFBFBF"/>
              <w:bottom w:val="single" w:sz="8" w:space="0" w:color="BFBFBF"/>
              <w:right w:val="single" w:sz="8" w:space="0" w:color="BFBFBF"/>
            </w:tcBorders>
            <w:shd w:val="clear" w:color="auto" w:fill="415665"/>
            <w:hideMark/>
          </w:tcPr>
          <w:p w14:paraId="10D4CB3C" w14:textId="77777777" w:rsidR="00AA5AA1" w:rsidRDefault="00AA5AA1">
            <w:pPr>
              <w:textAlignment w:val="baseline"/>
            </w:pPr>
            <w:r>
              <w:rPr>
                <w:rFonts w:ascii="Segoe UI" w:hAnsi="Segoe UI" w:cs="Segoe UI"/>
                <w:color w:val="FFFFFF"/>
                <w:sz w:val="20"/>
                <w:szCs w:val="20"/>
              </w:rPr>
              <w:t>Categorie </w:t>
            </w:r>
          </w:p>
        </w:tc>
        <w:tc>
          <w:tcPr>
            <w:tcW w:w="3000" w:type="dxa"/>
            <w:tcBorders>
              <w:top w:val="nil"/>
              <w:left w:val="nil"/>
              <w:bottom w:val="single" w:sz="8" w:space="0" w:color="BFBFBF"/>
              <w:right w:val="single" w:sz="8" w:space="0" w:color="BFBFBF"/>
            </w:tcBorders>
            <w:shd w:val="clear" w:color="auto" w:fill="415665"/>
            <w:hideMark/>
          </w:tcPr>
          <w:p w14:paraId="4E8578E4" w14:textId="77777777" w:rsidR="00AA5AA1" w:rsidRDefault="00AA5AA1">
            <w:pPr>
              <w:jc w:val="center"/>
              <w:textAlignment w:val="baseline"/>
            </w:pPr>
            <w:r>
              <w:rPr>
                <w:rFonts w:ascii="Segoe UI" w:hAnsi="Segoe UI" w:cs="Segoe UI"/>
                <w:color w:val="FFFFFF"/>
                <w:sz w:val="20"/>
                <w:szCs w:val="20"/>
              </w:rPr>
              <w:t>Benchmark </w:t>
            </w:r>
          </w:p>
        </w:tc>
        <w:tc>
          <w:tcPr>
            <w:tcW w:w="3000" w:type="dxa"/>
            <w:tcBorders>
              <w:top w:val="nil"/>
              <w:left w:val="nil"/>
              <w:bottom w:val="single" w:sz="8" w:space="0" w:color="BFBFBF"/>
              <w:right w:val="single" w:sz="8" w:space="0" w:color="BFBFBF"/>
            </w:tcBorders>
            <w:shd w:val="clear" w:color="auto" w:fill="415665"/>
            <w:hideMark/>
          </w:tcPr>
          <w:p w14:paraId="717B903A" w14:textId="7E951B31" w:rsidR="00AA5AA1" w:rsidRDefault="00AA5AA1">
            <w:pPr>
              <w:jc w:val="center"/>
              <w:textAlignment w:val="baseline"/>
            </w:pPr>
            <w:r>
              <w:rPr>
                <w:rFonts w:ascii="Segoe UI" w:hAnsi="Segoe UI" w:cs="Segoe UI"/>
                <w:color w:val="FFFFFF"/>
                <w:sz w:val="20"/>
                <w:szCs w:val="20"/>
              </w:rPr>
              <w:t>School </w:t>
            </w:r>
            <w:r w:rsidR="003565D8">
              <w:rPr>
                <w:rFonts w:ascii="Segoe UI" w:hAnsi="Segoe UI" w:cs="Segoe UI"/>
                <w:color w:val="FFFFFF"/>
                <w:sz w:val="20"/>
                <w:szCs w:val="20"/>
              </w:rPr>
              <w:t>(juni 202</w:t>
            </w:r>
            <w:r w:rsidR="005A390D">
              <w:rPr>
                <w:rFonts w:ascii="Segoe UI" w:hAnsi="Segoe UI" w:cs="Segoe UI"/>
                <w:color w:val="FFFFFF"/>
                <w:sz w:val="20"/>
                <w:szCs w:val="20"/>
              </w:rPr>
              <w:t>2</w:t>
            </w:r>
            <w:r w:rsidR="003565D8">
              <w:rPr>
                <w:rFonts w:ascii="Segoe UI" w:hAnsi="Segoe UI" w:cs="Segoe UI"/>
                <w:color w:val="FFFFFF"/>
                <w:sz w:val="20"/>
                <w:szCs w:val="20"/>
              </w:rPr>
              <w:t>)</w:t>
            </w:r>
          </w:p>
        </w:tc>
      </w:tr>
      <w:tr w:rsidR="00AA5AA1" w14:paraId="28C9F096" w14:textId="77777777" w:rsidTr="00AA5AA1">
        <w:tc>
          <w:tcPr>
            <w:tcW w:w="3000" w:type="dxa"/>
            <w:tcBorders>
              <w:top w:val="nil"/>
              <w:left w:val="single" w:sz="8" w:space="0" w:color="BFBFBF"/>
              <w:bottom w:val="single" w:sz="8" w:space="0" w:color="BFBFBF"/>
              <w:right w:val="single" w:sz="8" w:space="0" w:color="BFBFBF"/>
            </w:tcBorders>
            <w:hideMark/>
          </w:tcPr>
          <w:p w14:paraId="6B792448" w14:textId="77777777" w:rsidR="00AA5AA1" w:rsidRDefault="00AA5AA1">
            <w:pPr>
              <w:textAlignment w:val="baseline"/>
            </w:pPr>
            <w:r>
              <w:rPr>
                <w:rFonts w:ascii="Segoe UI" w:hAnsi="Segoe UI" w:cs="Segoe UI"/>
                <w:sz w:val="20"/>
                <w:szCs w:val="20"/>
              </w:rPr>
              <w:t>Welbevinden </w:t>
            </w:r>
          </w:p>
        </w:tc>
        <w:tc>
          <w:tcPr>
            <w:tcW w:w="3000" w:type="dxa"/>
            <w:tcBorders>
              <w:top w:val="nil"/>
              <w:left w:val="nil"/>
              <w:bottom w:val="single" w:sz="8" w:space="0" w:color="BFBFBF"/>
              <w:right w:val="single" w:sz="8" w:space="0" w:color="BFBFBF"/>
            </w:tcBorders>
            <w:hideMark/>
          </w:tcPr>
          <w:p w14:paraId="2171E148" w14:textId="77777777" w:rsidR="00AA5AA1" w:rsidRDefault="00AA5AA1">
            <w:pPr>
              <w:jc w:val="right"/>
              <w:textAlignment w:val="baseline"/>
            </w:pPr>
            <w:r>
              <w:rPr>
                <w:rFonts w:ascii="Segoe UI" w:hAnsi="Segoe UI" w:cs="Segoe UI"/>
                <w:sz w:val="20"/>
                <w:szCs w:val="20"/>
              </w:rPr>
              <w:t>2,55 </w:t>
            </w:r>
          </w:p>
        </w:tc>
        <w:tc>
          <w:tcPr>
            <w:tcW w:w="3000" w:type="dxa"/>
            <w:tcBorders>
              <w:top w:val="nil"/>
              <w:left w:val="nil"/>
              <w:bottom w:val="single" w:sz="8" w:space="0" w:color="BFBFBF"/>
              <w:right w:val="single" w:sz="8" w:space="0" w:color="BFBFBF"/>
            </w:tcBorders>
            <w:hideMark/>
          </w:tcPr>
          <w:p w14:paraId="28DC5C34" w14:textId="21242821" w:rsidR="00AA5AA1" w:rsidRDefault="00AA5AA1">
            <w:pPr>
              <w:jc w:val="right"/>
              <w:textAlignment w:val="baseline"/>
            </w:pPr>
            <w:r>
              <w:rPr>
                <w:rFonts w:ascii="Segoe UI" w:hAnsi="Segoe UI" w:cs="Segoe UI"/>
                <w:sz w:val="20"/>
                <w:szCs w:val="20"/>
              </w:rPr>
              <w:t>2,</w:t>
            </w:r>
            <w:r w:rsidR="008319A2">
              <w:rPr>
                <w:rFonts w:ascii="Segoe UI" w:hAnsi="Segoe UI" w:cs="Segoe UI"/>
                <w:sz w:val="20"/>
                <w:szCs w:val="20"/>
              </w:rPr>
              <w:t>69</w:t>
            </w:r>
            <w:r>
              <w:rPr>
                <w:rFonts w:ascii="Segoe UI" w:hAnsi="Segoe UI" w:cs="Segoe UI"/>
                <w:sz w:val="20"/>
                <w:szCs w:val="20"/>
              </w:rPr>
              <w:t> </w:t>
            </w:r>
          </w:p>
        </w:tc>
      </w:tr>
      <w:tr w:rsidR="00AA5AA1" w14:paraId="1B5E4B12" w14:textId="77777777" w:rsidTr="00AA5AA1">
        <w:tc>
          <w:tcPr>
            <w:tcW w:w="3000" w:type="dxa"/>
            <w:tcBorders>
              <w:top w:val="nil"/>
              <w:left w:val="single" w:sz="8" w:space="0" w:color="BFBFBF"/>
              <w:bottom w:val="single" w:sz="8" w:space="0" w:color="BFBFBF"/>
              <w:right w:val="single" w:sz="8" w:space="0" w:color="BFBFBF"/>
            </w:tcBorders>
            <w:hideMark/>
          </w:tcPr>
          <w:p w14:paraId="661F7F16" w14:textId="77777777" w:rsidR="00AA5AA1" w:rsidRDefault="00AA5AA1">
            <w:pPr>
              <w:textAlignment w:val="baseline"/>
            </w:pPr>
            <w:r>
              <w:rPr>
                <w:rFonts w:ascii="Segoe UI" w:hAnsi="Segoe UI" w:cs="Segoe UI"/>
                <w:sz w:val="20"/>
                <w:szCs w:val="20"/>
              </w:rPr>
              <w:t>Pestbeleving </w:t>
            </w:r>
          </w:p>
        </w:tc>
        <w:tc>
          <w:tcPr>
            <w:tcW w:w="3000" w:type="dxa"/>
            <w:tcBorders>
              <w:top w:val="nil"/>
              <w:left w:val="nil"/>
              <w:bottom w:val="single" w:sz="8" w:space="0" w:color="BFBFBF"/>
              <w:right w:val="single" w:sz="8" w:space="0" w:color="BFBFBF"/>
            </w:tcBorders>
            <w:hideMark/>
          </w:tcPr>
          <w:p w14:paraId="615B4B9A" w14:textId="77777777" w:rsidR="00AA5AA1" w:rsidRDefault="00AA5AA1">
            <w:pPr>
              <w:jc w:val="right"/>
              <w:textAlignment w:val="baseline"/>
            </w:pPr>
            <w:r>
              <w:rPr>
                <w:rFonts w:ascii="Segoe UI" w:hAnsi="Segoe UI" w:cs="Segoe UI"/>
                <w:sz w:val="20"/>
                <w:szCs w:val="20"/>
              </w:rPr>
              <w:t>2,37 </w:t>
            </w:r>
          </w:p>
        </w:tc>
        <w:tc>
          <w:tcPr>
            <w:tcW w:w="3000" w:type="dxa"/>
            <w:tcBorders>
              <w:top w:val="nil"/>
              <w:left w:val="nil"/>
              <w:bottom w:val="single" w:sz="8" w:space="0" w:color="BFBFBF"/>
              <w:right w:val="single" w:sz="8" w:space="0" w:color="BFBFBF"/>
            </w:tcBorders>
            <w:hideMark/>
          </w:tcPr>
          <w:p w14:paraId="06704045" w14:textId="040CD1A8" w:rsidR="00AA5AA1" w:rsidRDefault="00AA5AA1">
            <w:pPr>
              <w:jc w:val="right"/>
              <w:textAlignment w:val="baseline"/>
            </w:pPr>
            <w:r>
              <w:rPr>
                <w:rFonts w:ascii="Segoe UI" w:hAnsi="Segoe UI" w:cs="Segoe UI"/>
                <w:sz w:val="20"/>
                <w:szCs w:val="20"/>
              </w:rPr>
              <w:t>2,</w:t>
            </w:r>
            <w:r w:rsidR="008319A2">
              <w:rPr>
                <w:rFonts w:ascii="Segoe UI" w:hAnsi="Segoe UI" w:cs="Segoe UI"/>
                <w:sz w:val="20"/>
                <w:szCs w:val="20"/>
              </w:rPr>
              <w:t>29</w:t>
            </w:r>
            <w:r>
              <w:rPr>
                <w:rFonts w:ascii="Segoe UI" w:hAnsi="Segoe UI" w:cs="Segoe UI"/>
                <w:sz w:val="20"/>
                <w:szCs w:val="20"/>
              </w:rPr>
              <w:t> </w:t>
            </w:r>
          </w:p>
        </w:tc>
      </w:tr>
      <w:tr w:rsidR="00AA5AA1" w14:paraId="3592FAC3" w14:textId="77777777" w:rsidTr="00AA5AA1">
        <w:tc>
          <w:tcPr>
            <w:tcW w:w="3000" w:type="dxa"/>
            <w:tcBorders>
              <w:top w:val="nil"/>
              <w:left w:val="single" w:sz="8" w:space="0" w:color="BFBFBF"/>
              <w:bottom w:val="single" w:sz="8" w:space="0" w:color="BFBFBF"/>
              <w:right w:val="single" w:sz="8" w:space="0" w:color="BFBFBF"/>
            </w:tcBorders>
            <w:hideMark/>
          </w:tcPr>
          <w:p w14:paraId="0B72A744" w14:textId="77777777" w:rsidR="00AA5AA1" w:rsidRDefault="00AA5AA1">
            <w:pPr>
              <w:textAlignment w:val="baseline"/>
            </w:pPr>
            <w:r>
              <w:rPr>
                <w:rFonts w:ascii="Segoe UI" w:hAnsi="Segoe UI" w:cs="Segoe UI"/>
                <w:sz w:val="20"/>
                <w:szCs w:val="20"/>
              </w:rPr>
              <w:t>Veiligheidsbeleving </w:t>
            </w:r>
          </w:p>
        </w:tc>
        <w:tc>
          <w:tcPr>
            <w:tcW w:w="3000" w:type="dxa"/>
            <w:tcBorders>
              <w:top w:val="nil"/>
              <w:left w:val="nil"/>
              <w:bottom w:val="single" w:sz="8" w:space="0" w:color="BFBFBF"/>
              <w:right w:val="single" w:sz="8" w:space="0" w:color="BFBFBF"/>
            </w:tcBorders>
            <w:hideMark/>
          </w:tcPr>
          <w:p w14:paraId="4887983F" w14:textId="77777777" w:rsidR="00AA5AA1" w:rsidRDefault="00AA5AA1">
            <w:pPr>
              <w:jc w:val="right"/>
              <w:textAlignment w:val="baseline"/>
            </w:pPr>
            <w:r>
              <w:rPr>
                <w:rFonts w:ascii="Segoe UI" w:hAnsi="Segoe UI" w:cs="Segoe UI"/>
                <w:sz w:val="20"/>
                <w:szCs w:val="20"/>
              </w:rPr>
              <w:t>2,62 </w:t>
            </w:r>
          </w:p>
        </w:tc>
        <w:tc>
          <w:tcPr>
            <w:tcW w:w="3000" w:type="dxa"/>
            <w:tcBorders>
              <w:top w:val="nil"/>
              <w:left w:val="nil"/>
              <w:bottom w:val="single" w:sz="8" w:space="0" w:color="BFBFBF"/>
              <w:right w:val="single" w:sz="8" w:space="0" w:color="BFBFBF"/>
            </w:tcBorders>
            <w:hideMark/>
          </w:tcPr>
          <w:p w14:paraId="14E879BD" w14:textId="71C863A2" w:rsidR="00AA5AA1" w:rsidRDefault="00AA5AA1">
            <w:pPr>
              <w:jc w:val="right"/>
              <w:textAlignment w:val="baseline"/>
            </w:pPr>
            <w:r>
              <w:rPr>
                <w:rFonts w:ascii="Segoe UI" w:hAnsi="Segoe UI" w:cs="Segoe UI"/>
                <w:sz w:val="20"/>
                <w:szCs w:val="20"/>
              </w:rPr>
              <w:t>2,</w:t>
            </w:r>
            <w:r w:rsidR="008319A2">
              <w:rPr>
                <w:rFonts w:ascii="Segoe UI" w:hAnsi="Segoe UI" w:cs="Segoe UI"/>
                <w:sz w:val="20"/>
                <w:szCs w:val="20"/>
              </w:rPr>
              <w:t>82</w:t>
            </w:r>
            <w:r>
              <w:rPr>
                <w:rFonts w:ascii="Segoe UI" w:hAnsi="Segoe UI" w:cs="Segoe UI"/>
                <w:sz w:val="20"/>
                <w:szCs w:val="20"/>
              </w:rPr>
              <w:t> </w:t>
            </w:r>
          </w:p>
        </w:tc>
      </w:tr>
      <w:tr w:rsidR="00AA5AA1" w14:paraId="506180E6" w14:textId="77777777" w:rsidTr="00AA5AA1">
        <w:tc>
          <w:tcPr>
            <w:tcW w:w="9015" w:type="dxa"/>
            <w:gridSpan w:val="3"/>
            <w:tcBorders>
              <w:top w:val="nil"/>
              <w:left w:val="single" w:sz="8" w:space="0" w:color="BFBFBF"/>
              <w:bottom w:val="single" w:sz="8" w:space="0" w:color="BFBFBF"/>
              <w:right w:val="single" w:sz="8" w:space="0" w:color="BFBFBF"/>
            </w:tcBorders>
            <w:hideMark/>
          </w:tcPr>
          <w:p w14:paraId="62AAE008" w14:textId="77777777" w:rsidR="00AA5AA1" w:rsidRDefault="00AA5AA1">
            <w:pPr>
              <w:textAlignment w:val="baseline"/>
            </w:pPr>
            <w:r>
              <w:rPr>
                <w:rFonts w:ascii="Segoe UI" w:hAnsi="Segoe UI" w:cs="Segoe UI"/>
                <w:sz w:val="16"/>
                <w:szCs w:val="16"/>
              </w:rPr>
              <w:t>Toelichting</w:t>
            </w:r>
            <w:r w:rsidR="0032725F">
              <w:rPr>
                <w:rFonts w:ascii="Segoe UI" w:hAnsi="Segoe UI" w:cs="Segoe UI"/>
                <w:sz w:val="16"/>
                <w:szCs w:val="16"/>
              </w:rPr>
              <w:t xml:space="preserve"> </w:t>
            </w:r>
            <w:r>
              <w:rPr>
                <w:rFonts w:ascii="Segoe UI" w:hAnsi="Segoe UI" w:cs="Segoe UI"/>
                <w:sz w:val="16"/>
                <w:szCs w:val="16"/>
              </w:rPr>
              <w:t>Schaal 1  op 3 (3 is beste) </w:t>
            </w:r>
          </w:p>
        </w:tc>
      </w:tr>
    </w:tbl>
    <w:p w14:paraId="479AEA45" w14:textId="77777777" w:rsidR="00AA5AA1" w:rsidRDefault="00AA5AA1" w:rsidP="00AA5AA1">
      <w:pPr>
        <w:textAlignment w:val="baseline"/>
        <w:rPr>
          <w:rFonts w:ascii="Segoe UI" w:eastAsiaTheme="minorHAnsi" w:hAnsi="Segoe UI" w:cs="Segoe UI"/>
          <w:sz w:val="18"/>
          <w:szCs w:val="18"/>
        </w:rPr>
      </w:pPr>
      <w:r>
        <w:rPr>
          <w:rFonts w:ascii="Segoe UI" w:hAnsi="Segoe UI" w:cs="Segoe UI"/>
          <w:sz w:val="20"/>
          <w:szCs w:val="20"/>
        </w:rPr>
        <w:t> </w:t>
      </w:r>
    </w:p>
    <w:p w14:paraId="276AB3F0" w14:textId="5B5D1587" w:rsidR="008319A2" w:rsidRDefault="00AA5AA1" w:rsidP="00AA5AA1">
      <w:pPr>
        <w:textAlignment w:val="baseline"/>
        <w:rPr>
          <w:rStyle w:val="normaltextrun"/>
          <w:rFonts w:cstheme="minorHAnsi"/>
          <w:b/>
          <w:color w:val="000000"/>
          <w:sz w:val="20"/>
          <w:shd w:val="clear" w:color="auto" w:fill="FFFFFF"/>
        </w:rPr>
      </w:pPr>
      <w:r>
        <w:rPr>
          <w:rFonts w:ascii="Segoe UI" w:hAnsi="Segoe UI" w:cs="Segoe UI"/>
          <w:b/>
          <w:bCs/>
          <w:sz w:val="20"/>
          <w:szCs w:val="20"/>
        </w:rPr>
        <w:t>Analyse</w:t>
      </w:r>
      <w:r>
        <w:rPr>
          <w:rFonts w:ascii="Segoe UI" w:hAnsi="Segoe UI" w:cs="Segoe UI"/>
          <w:sz w:val="20"/>
          <w:szCs w:val="20"/>
        </w:rPr>
        <w:t> </w:t>
      </w:r>
    </w:p>
    <w:p w14:paraId="61F9D1C8" w14:textId="292A9EE6" w:rsidR="008319A2" w:rsidRPr="00774B67" w:rsidRDefault="008319A2" w:rsidP="00AA5AA1">
      <w:pPr>
        <w:textAlignment w:val="baseline"/>
        <w:rPr>
          <w:rStyle w:val="normaltextrun"/>
          <w:rFonts w:cstheme="minorHAnsi"/>
          <w:b/>
          <w:sz w:val="20"/>
          <w:szCs w:val="20"/>
          <w:shd w:val="clear" w:color="auto" w:fill="FFFFFF"/>
        </w:rPr>
      </w:pPr>
      <w:r w:rsidRPr="00774B67">
        <w:rPr>
          <w:rFonts w:eastAsia="Calibri" w:cstheme="minorHAnsi"/>
          <w:bCs/>
          <w:sz w:val="20"/>
          <w:szCs w:val="20"/>
        </w:rPr>
        <w:t>Wij zijn tevreden over de resultaten op de gebieden welbevinden en veiligheidsbeleving. Hierop is hoger dan gemiddeld gescoord.</w:t>
      </w:r>
      <w:r w:rsidRPr="00774B67">
        <w:rPr>
          <w:rFonts w:eastAsia="Calibri" w:cstheme="minorHAnsi"/>
          <w:bCs/>
          <w:sz w:val="20"/>
          <w:szCs w:val="20"/>
        </w:rPr>
        <w:br/>
        <w:t xml:space="preserve">Pestbeleving scoort iets lager dan gemiddeld, maar ligt dichtbij het gemiddelde en nog ruim binnen de standaardafwijking. Ook daar mogen we tevreden over zijn. </w:t>
      </w:r>
      <w:r w:rsidRPr="00774B67">
        <w:rPr>
          <w:rFonts w:eastAsia="Calibri" w:cstheme="minorHAnsi"/>
          <w:bCs/>
          <w:sz w:val="20"/>
          <w:szCs w:val="20"/>
        </w:rPr>
        <w:br/>
        <w:t xml:space="preserve">Kijken we naar de percentages bij de stellingen ‘anderen doen mij expres pijn’ en ‘anderen lachen mij uit’ dan valt op dat deze een stuk hoger liggen dan de gemiddelden uit de benchmark. </w:t>
      </w:r>
      <w:r w:rsidRPr="00774B67">
        <w:rPr>
          <w:rFonts w:eastAsia="Calibri" w:cstheme="minorHAnsi"/>
          <w:bCs/>
          <w:sz w:val="20"/>
          <w:szCs w:val="20"/>
        </w:rPr>
        <w:br/>
        <w:t xml:space="preserve">Vorig schooljaar was dat overigens bij ‘ik mag niet meedoen met anderen’ het geval. Daar is expliciet aandacht aan besteedt, en dit jaar ligt die score onder het gemiddelde. </w:t>
      </w:r>
      <w:r w:rsidRPr="00774B67">
        <w:rPr>
          <w:rFonts w:eastAsia="Calibri" w:cstheme="minorHAnsi"/>
          <w:bCs/>
          <w:sz w:val="20"/>
          <w:szCs w:val="20"/>
        </w:rPr>
        <w:br/>
      </w:r>
      <w:r w:rsidRPr="00774B67">
        <w:rPr>
          <w:rFonts w:eastAsia="Calibri" w:cstheme="minorHAnsi"/>
          <w:sz w:val="20"/>
          <w:szCs w:val="20"/>
        </w:rPr>
        <w:t xml:space="preserve">Met het team concluderen we dat het voor de meeste leerlingen erg lastig is om zich sociale interactie eigen te maken, zowel door de ontwikkelingsachterstand als de bijkomende problematiek, zoals autisme. Bij de stelling ‘anderen lachen mij uit’ is het lastig te bepalen of dit een gevoel/interpretatie is van een leerling of dat het daadwerkelijk zo is. Dat neemt niet weg dat het onze aandacht heeft. De stelling ‘anderen doen mij pijn’ scoort relatief hoger, dat zegt ons dat we hier extra alert op moeten zijn. Zowel in de klas als in andere situaties. </w:t>
      </w:r>
      <w:r w:rsidRPr="00774B67">
        <w:rPr>
          <w:rFonts w:eastAsia="Calibri" w:cstheme="minorHAnsi"/>
          <w:sz w:val="20"/>
          <w:szCs w:val="20"/>
        </w:rPr>
        <w:br/>
      </w:r>
    </w:p>
    <w:p w14:paraId="4A8C501A" w14:textId="5E5CDC8D" w:rsidR="006E7663" w:rsidRPr="00774B67" w:rsidRDefault="005B304B" w:rsidP="00AA5AA1">
      <w:pPr>
        <w:textAlignment w:val="baseline"/>
        <w:rPr>
          <w:rStyle w:val="normaltextrun"/>
          <w:rFonts w:cstheme="minorHAnsi"/>
          <w:b/>
          <w:sz w:val="20"/>
          <w:szCs w:val="20"/>
          <w:shd w:val="clear" w:color="auto" w:fill="FFFFFF"/>
        </w:rPr>
      </w:pPr>
      <w:r w:rsidRPr="006E7663">
        <w:rPr>
          <w:rStyle w:val="normaltextrun"/>
          <w:rFonts w:cstheme="minorHAnsi"/>
          <w:b/>
          <w:color w:val="000000"/>
          <w:sz w:val="20"/>
          <w:shd w:val="clear" w:color="auto" w:fill="FFFFFF"/>
        </w:rPr>
        <w:t>Acties</w:t>
      </w:r>
    </w:p>
    <w:p w14:paraId="4B0EE324" w14:textId="77DB5A59" w:rsidR="008319A2" w:rsidRPr="00774B67" w:rsidRDefault="008319A2" w:rsidP="008319A2">
      <w:pPr>
        <w:pStyle w:val="Lijstalinea"/>
        <w:numPr>
          <w:ilvl w:val="0"/>
          <w:numId w:val="45"/>
        </w:numPr>
        <w:rPr>
          <w:rFonts w:cstheme="minorHAnsi"/>
          <w:sz w:val="20"/>
          <w:szCs w:val="20"/>
        </w:rPr>
      </w:pPr>
      <w:r w:rsidRPr="00774B67">
        <w:rPr>
          <w:rFonts w:eastAsia="Calibri" w:cstheme="minorHAnsi"/>
          <w:sz w:val="20"/>
          <w:szCs w:val="20"/>
        </w:rPr>
        <w:t xml:space="preserve">Alert zijn op en bespreekbaar maken van het gevoel dat anderen een leerling uitlachen en/of pijn doen; </w:t>
      </w:r>
    </w:p>
    <w:p w14:paraId="74E6AD01" w14:textId="64CE8887" w:rsidR="008319A2" w:rsidRPr="00774B67" w:rsidRDefault="008319A2" w:rsidP="008319A2">
      <w:pPr>
        <w:pStyle w:val="Lijstalinea"/>
        <w:numPr>
          <w:ilvl w:val="0"/>
          <w:numId w:val="45"/>
        </w:numPr>
        <w:rPr>
          <w:rFonts w:cstheme="minorHAnsi"/>
          <w:sz w:val="20"/>
          <w:szCs w:val="20"/>
        </w:rPr>
      </w:pPr>
      <w:r w:rsidRPr="00774B67">
        <w:rPr>
          <w:rFonts w:eastAsia="Calibri" w:cstheme="minorHAnsi"/>
          <w:sz w:val="20"/>
          <w:szCs w:val="20"/>
        </w:rPr>
        <w:t xml:space="preserve">Wij blijven de leerlingen op deze gebieden heel goed volgen door Zien! te gebruiken; </w:t>
      </w:r>
    </w:p>
    <w:p w14:paraId="6EF2AE0D" w14:textId="1D9182DB" w:rsidR="008319A2" w:rsidRPr="00774B67" w:rsidRDefault="008319A2" w:rsidP="008319A2">
      <w:pPr>
        <w:pStyle w:val="Lijstalinea"/>
        <w:numPr>
          <w:ilvl w:val="0"/>
          <w:numId w:val="45"/>
        </w:numPr>
        <w:rPr>
          <w:rFonts w:cstheme="minorHAnsi"/>
          <w:sz w:val="20"/>
          <w:szCs w:val="20"/>
        </w:rPr>
      </w:pPr>
      <w:r w:rsidRPr="00774B67">
        <w:rPr>
          <w:rFonts w:eastAsia="Calibri" w:cstheme="minorHAnsi"/>
          <w:sz w:val="20"/>
          <w:szCs w:val="20"/>
        </w:rPr>
        <w:t xml:space="preserve">In groepsbesprekingen het welbevinden, de veiligheidsbeleving en de pestbeleving van de leerlingen (blijven) bespreken; </w:t>
      </w:r>
    </w:p>
    <w:p w14:paraId="5043AA87" w14:textId="2417B644" w:rsidR="006E7663" w:rsidRPr="00774B67" w:rsidRDefault="008319A2" w:rsidP="008319A2">
      <w:pPr>
        <w:pStyle w:val="Lijstalinea"/>
        <w:numPr>
          <w:ilvl w:val="0"/>
          <w:numId w:val="45"/>
        </w:numPr>
        <w:rPr>
          <w:rFonts w:cstheme="minorHAnsi"/>
          <w:sz w:val="20"/>
          <w:szCs w:val="20"/>
        </w:rPr>
      </w:pPr>
      <w:r w:rsidRPr="00774B67">
        <w:rPr>
          <w:rFonts w:eastAsia="Calibri" w:cstheme="minorHAnsi"/>
          <w:sz w:val="20"/>
          <w:szCs w:val="20"/>
        </w:rPr>
        <w:t xml:space="preserve">Deze onderwerpen op de agenda van de CvB terug laten keren om op schoolniveau te monitoren wat mogelijk nodig is voor groepen of individuele leerlingen. </w:t>
      </w:r>
      <w:r w:rsidRPr="00774B67">
        <w:rPr>
          <w:rFonts w:eastAsia="Calibri" w:cstheme="minorHAnsi"/>
          <w:sz w:val="20"/>
          <w:szCs w:val="20"/>
        </w:rPr>
        <w:br/>
      </w:r>
    </w:p>
    <w:p w14:paraId="35BAC073" w14:textId="77777777" w:rsidR="00AA5AA1" w:rsidRDefault="00AA5AA1" w:rsidP="006E7663">
      <w:pPr>
        <w:pStyle w:val="Kop2"/>
        <w:rPr>
          <w:rFonts w:ascii="Segoe UI" w:hAnsi="Segoe UI" w:cs="Segoe UI"/>
          <w:color w:val="FF0000"/>
          <w:sz w:val="18"/>
          <w:szCs w:val="18"/>
        </w:rPr>
      </w:pPr>
      <w:r w:rsidRPr="00AA5AA1">
        <w:lastRenderedPageBreak/>
        <w:t>B. Uitstroom leerlingen</w:t>
      </w:r>
      <w:r>
        <w:t> </w:t>
      </w:r>
    </w:p>
    <w:p w14:paraId="5875BE63" w14:textId="5FEDF769" w:rsidR="00AA5AA1" w:rsidRDefault="00AA5AA1" w:rsidP="00AA5AA1">
      <w:pPr>
        <w:textAlignment w:val="baseline"/>
        <w:rPr>
          <w:rFonts w:ascii="Segoe UI" w:hAnsi="Segoe UI" w:cs="Segoe UI"/>
          <w:sz w:val="18"/>
          <w:szCs w:val="18"/>
        </w:rPr>
      </w:pPr>
      <w:r>
        <w:rPr>
          <w:rFonts w:ascii="Segoe UI" w:hAnsi="Segoe UI" w:cs="Segoe UI"/>
          <w:sz w:val="20"/>
          <w:szCs w:val="20"/>
        </w:rPr>
        <w:t>Totaal aantal leerlingen die de school hebben verlaten</w:t>
      </w:r>
      <w:r w:rsidR="00774B67">
        <w:rPr>
          <w:rFonts w:ascii="Segoe UI" w:hAnsi="Segoe UI" w:cs="Segoe UI"/>
          <w:sz w:val="20"/>
          <w:szCs w:val="20"/>
        </w:rPr>
        <w:t xml:space="preserve"> in 2022</w:t>
      </w:r>
      <w:r>
        <w:rPr>
          <w:rFonts w:ascii="Segoe UI" w:hAnsi="Segoe UI" w:cs="Segoe UI"/>
          <w:sz w:val="20"/>
          <w:szCs w:val="20"/>
        </w:rPr>
        <w:t>: </w:t>
      </w:r>
      <w:r>
        <w:rPr>
          <w:rFonts w:ascii="Segoe UI" w:hAnsi="Segoe UI" w:cs="Segoe UI"/>
          <w:b/>
          <w:bCs/>
          <w:sz w:val="20"/>
          <w:szCs w:val="20"/>
        </w:rPr>
        <w:t>1</w:t>
      </w:r>
      <w:r w:rsidR="008319A2">
        <w:rPr>
          <w:rFonts w:ascii="Segoe UI" w:hAnsi="Segoe UI" w:cs="Segoe UI"/>
          <w:b/>
          <w:bCs/>
          <w:sz w:val="20"/>
          <w:szCs w:val="20"/>
        </w:rPr>
        <w:t>5</w:t>
      </w:r>
    </w:p>
    <w:p w14:paraId="3815C829" w14:textId="77777777" w:rsidR="00AA5AA1" w:rsidRDefault="00AA5AA1" w:rsidP="00AA5AA1">
      <w:pPr>
        <w:textAlignment w:val="baseline"/>
        <w:rPr>
          <w:rFonts w:ascii="Segoe UI" w:hAnsi="Segoe UI" w:cs="Segoe UI"/>
          <w:sz w:val="18"/>
          <w:szCs w:val="18"/>
        </w:rPr>
      </w:pPr>
      <w:r>
        <w:rPr>
          <w:rFonts w:ascii="Segoe UI" w:hAnsi="Segoe UI" w:cs="Segoe UI"/>
          <w:sz w:val="20"/>
          <w:szCs w:val="20"/>
        </w:rPr>
        <w:t> </w:t>
      </w:r>
    </w:p>
    <w:p w14:paraId="36ACB1D3" w14:textId="77777777" w:rsidR="00AA5AA1" w:rsidRDefault="00AA5AA1" w:rsidP="00AA5AA1">
      <w:pPr>
        <w:textAlignment w:val="baseline"/>
        <w:rPr>
          <w:rFonts w:ascii="Segoe UI" w:hAnsi="Segoe UI" w:cs="Segoe UI"/>
          <w:sz w:val="18"/>
          <w:szCs w:val="18"/>
        </w:rPr>
      </w:pPr>
      <w:r>
        <w:rPr>
          <w:rFonts w:ascii="Segoe UI" w:hAnsi="Segoe UI" w:cs="Segoe UI"/>
          <w:b/>
          <w:bCs/>
          <w:sz w:val="20"/>
          <w:szCs w:val="20"/>
        </w:rPr>
        <w:t>Verdeling uitstroom</w:t>
      </w:r>
      <w:r>
        <w:rPr>
          <w:rFonts w:ascii="Segoe UI" w:hAnsi="Segoe UI" w:cs="Segoe UI"/>
          <w:sz w:val="20"/>
          <w:szCs w:val="20"/>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40"/>
        <w:gridCol w:w="3060"/>
      </w:tblGrid>
      <w:tr w:rsidR="00AA5AA1" w14:paraId="6EE1BB47" w14:textId="77777777" w:rsidTr="006E7663">
        <w:tc>
          <w:tcPr>
            <w:tcW w:w="5940" w:type="dxa"/>
            <w:tcBorders>
              <w:top w:val="single" w:sz="8" w:space="0" w:color="BFBFBF"/>
              <w:left w:val="single" w:sz="8" w:space="0" w:color="BFBFBF"/>
              <w:bottom w:val="single" w:sz="8" w:space="0" w:color="BFBFBF"/>
              <w:right w:val="single" w:sz="8" w:space="0" w:color="BFBFBF"/>
            </w:tcBorders>
            <w:shd w:val="clear" w:color="auto" w:fill="618096"/>
            <w:hideMark/>
          </w:tcPr>
          <w:p w14:paraId="1A2EB8D5" w14:textId="77777777" w:rsidR="00AA5AA1" w:rsidRDefault="00AA5AA1">
            <w:pPr>
              <w:textAlignment w:val="baseline"/>
              <w:rPr>
                <w:rFonts w:ascii="Calibri" w:hAnsi="Calibri" w:cs="Calibri"/>
              </w:rPr>
            </w:pPr>
            <w:r>
              <w:rPr>
                <w:rFonts w:ascii="Segoe UI" w:hAnsi="Segoe UI" w:cs="Segoe UI"/>
                <w:color w:val="FFFFFF"/>
                <w:sz w:val="20"/>
                <w:szCs w:val="20"/>
              </w:rPr>
              <w:t>Type onderwijs </w:t>
            </w:r>
          </w:p>
        </w:tc>
        <w:tc>
          <w:tcPr>
            <w:tcW w:w="3060" w:type="dxa"/>
            <w:tcBorders>
              <w:top w:val="single" w:sz="8" w:space="0" w:color="BFBFBF"/>
              <w:left w:val="nil"/>
              <w:bottom w:val="single" w:sz="8" w:space="0" w:color="BFBFBF"/>
              <w:right w:val="single" w:sz="8" w:space="0" w:color="BFBFBF"/>
            </w:tcBorders>
            <w:shd w:val="clear" w:color="auto" w:fill="618096"/>
            <w:hideMark/>
          </w:tcPr>
          <w:p w14:paraId="0D757A4E" w14:textId="77777777" w:rsidR="00AA5AA1" w:rsidRDefault="00AA5AA1">
            <w:pPr>
              <w:textAlignment w:val="baseline"/>
            </w:pPr>
            <w:r>
              <w:rPr>
                <w:rFonts w:ascii="Segoe UI" w:hAnsi="Segoe UI" w:cs="Segoe UI"/>
                <w:color w:val="FFFFFF"/>
                <w:sz w:val="20"/>
                <w:szCs w:val="20"/>
              </w:rPr>
              <w:t>Aantal leerlingen </w:t>
            </w:r>
          </w:p>
        </w:tc>
      </w:tr>
      <w:tr w:rsidR="00AA5AA1" w14:paraId="61D60755" w14:textId="77777777" w:rsidTr="008319A2">
        <w:tc>
          <w:tcPr>
            <w:tcW w:w="5940" w:type="dxa"/>
            <w:tcBorders>
              <w:top w:val="nil"/>
              <w:left w:val="single" w:sz="8" w:space="0" w:color="BFBFBF"/>
              <w:bottom w:val="nil"/>
              <w:right w:val="single" w:sz="8" w:space="0" w:color="BFBFBF"/>
            </w:tcBorders>
            <w:hideMark/>
          </w:tcPr>
          <w:p w14:paraId="64DA94CB" w14:textId="77777777" w:rsidR="00AA5AA1" w:rsidRDefault="00AA5AA1">
            <w:pPr>
              <w:textAlignment w:val="baseline"/>
            </w:pPr>
            <w:r>
              <w:rPr>
                <w:rFonts w:ascii="Segoe UI" w:hAnsi="Segoe UI" w:cs="Segoe UI"/>
                <w:sz w:val="20"/>
                <w:szCs w:val="20"/>
              </w:rPr>
              <w:t>VSO </w:t>
            </w:r>
          </w:p>
        </w:tc>
        <w:tc>
          <w:tcPr>
            <w:tcW w:w="3060" w:type="dxa"/>
            <w:tcBorders>
              <w:top w:val="nil"/>
              <w:left w:val="nil"/>
              <w:bottom w:val="nil"/>
              <w:right w:val="single" w:sz="8" w:space="0" w:color="BFBFBF"/>
            </w:tcBorders>
            <w:hideMark/>
          </w:tcPr>
          <w:p w14:paraId="308B0F48" w14:textId="6E89CBB8" w:rsidR="00AA5AA1" w:rsidRDefault="00AA5AA1">
            <w:pPr>
              <w:jc w:val="right"/>
              <w:textAlignment w:val="baseline"/>
            </w:pPr>
            <w:r>
              <w:rPr>
                <w:rFonts w:ascii="Segoe UI" w:hAnsi="Segoe UI" w:cs="Segoe UI"/>
                <w:sz w:val="20"/>
                <w:szCs w:val="20"/>
              </w:rPr>
              <w:t>1</w:t>
            </w:r>
            <w:r w:rsidR="008319A2">
              <w:rPr>
                <w:rFonts w:ascii="Segoe UI" w:hAnsi="Segoe UI" w:cs="Segoe UI"/>
                <w:sz w:val="20"/>
                <w:szCs w:val="20"/>
              </w:rPr>
              <w:t>1</w:t>
            </w:r>
            <w:r>
              <w:rPr>
                <w:rFonts w:ascii="Segoe UI" w:hAnsi="Segoe UI" w:cs="Segoe UI"/>
                <w:sz w:val="20"/>
                <w:szCs w:val="20"/>
              </w:rPr>
              <w:t> </w:t>
            </w:r>
          </w:p>
        </w:tc>
      </w:tr>
      <w:tr w:rsidR="008319A2" w14:paraId="11785870" w14:textId="77777777" w:rsidTr="008319A2">
        <w:tc>
          <w:tcPr>
            <w:tcW w:w="5940" w:type="dxa"/>
            <w:tcBorders>
              <w:top w:val="nil"/>
              <w:left w:val="single" w:sz="8" w:space="0" w:color="BFBFBF"/>
              <w:bottom w:val="nil"/>
              <w:right w:val="single" w:sz="8" w:space="0" w:color="BFBFBF"/>
            </w:tcBorders>
          </w:tcPr>
          <w:p w14:paraId="71096334" w14:textId="7BA46C93" w:rsidR="008319A2" w:rsidRDefault="008319A2">
            <w:pPr>
              <w:textAlignment w:val="baseline"/>
              <w:rPr>
                <w:rFonts w:ascii="Segoe UI" w:hAnsi="Segoe UI" w:cs="Segoe UI"/>
                <w:sz w:val="20"/>
                <w:szCs w:val="20"/>
              </w:rPr>
            </w:pPr>
            <w:r>
              <w:rPr>
                <w:rFonts w:ascii="Segoe UI" w:hAnsi="Segoe UI" w:cs="Segoe UI"/>
                <w:sz w:val="20"/>
                <w:szCs w:val="20"/>
              </w:rPr>
              <w:t>SBO</w:t>
            </w:r>
          </w:p>
        </w:tc>
        <w:tc>
          <w:tcPr>
            <w:tcW w:w="3060" w:type="dxa"/>
            <w:tcBorders>
              <w:top w:val="nil"/>
              <w:left w:val="nil"/>
              <w:bottom w:val="nil"/>
              <w:right w:val="single" w:sz="8" w:space="0" w:color="BFBFBF"/>
            </w:tcBorders>
          </w:tcPr>
          <w:p w14:paraId="102FB67B" w14:textId="6DE6349E" w:rsidR="008319A2" w:rsidRDefault="008319A2">
            <w:pPr>
              <w:jc w:val="right"/>
              <w:textAlignment w:val="baseline"/>
              <w:rPr>
                <w:rFonts w:ascii="Segoe UI" w:hAnsi="Segoe UI" w:cs="Segoe UI"/>
                <w:sz w:val="20"/>
                <w:szCs w:val="20"/>
              </w:rPr>
            </w:pPr>
            <w:r>
              <w:rPr>
                <w:rFonts w:ascii="Segoe UI" w:hAnsi="Segoe UI" w:cs="Segoe UI"/>
                <w:sz w:val="20"/>
                <w:szCs w:val="20"/>
              </w:rPr>
              <w:t>1</w:t>
            </w:r>
          </w:p>
        </w:tc>
      </w:tr>
      <w:tr w:rsidR="008319A2" w14:paraId="7F1824A5" w14:textId="77777777" w:rsidTr="006E7663">
        <w:tc>
          <w:tcPr>
            <w:tcW w:w="5940" w:type="dxa"/>
            <w:tcBorders>
              <w:top w:val="nil"/>
              <w:left w:val="single" w:sz="8" w:space="0" w:color="BFBFBF"/>
              <w:bottom w:val="single" w:sz="8" w:space="0" w:color="BFBFBF"/>
              <w:right w:val="single" w:sz="8" w:space="0" w:color="BFBFBF"/>
            </w:tcBorders>
          </w:tcPr>
          <w:p w14:paraId="15E9359C" w14:textId="77777777" w:rsidR="008319A2" w:rsidRDefault="008319A2">
            <w:pPr>
              <w:textAlignment w:val="baseline"/>
              <w:rPr>
                <w:rFonts w:ascii="Segoe UI" w:hAnsi="Segoe UI" w:cs="Segoe UI"/>
                <w:sz w:val="20"/>
                <w:szCs w:val="20"/>
              </w:rPr>
            </w:pPr>
            <w:r>
              <w:rPr>
                <w:rFonts w:ascii="Segoe UI" w:hAnsi="Segoe UI" w:cs="Segoe UI"/>
                <w:sz w:val="20"/>
                <w:szCs w:val="20"/>
              </w:rPr>
              <w:t>Maatwerkgroep andere school</w:t>
            </w:r>
          </w:p>
          <w:p w14:paraId="1A07061A" w14:textId="0760F585" w:rsidR="008319A2" w:rsidRDefault="00741B2B">
            <w:pPr>
              <w:textAlignment w:val="baseline"/>
              <w:rPr>
                <w:rFonts w:ascii="Segoe UI" w:hAnsi="Segoe UI" w:cs="Segoe UI"/>
                <w:sz w:val="20"/>
                <w:szCs w:val="20"/>
              </w:rPr>
            </w:pPr>
            <w:r w:rsidRPr="00004315">
              <w:rPr>
                <w:rFonts w:ascii="Segoe UI" w:hAnsi="Segoe UI" w:cs="Segoe UI"/>
                <w:sz w:val="20"/>
                <w:szCs w:val="20"/>
              </w:rPr>
              <w:t xml:space="preserve">KDC </w:t>
            </w:r>
          </w:p>
        </w:tc>
        <w:tc>
          <w:tcPr>
            <w:tcW w:w="3060" w:type="dxa"/>
            <w:tcBorders>
              <w:top w:val="nil"/>
              <w:left w:val="nil"/>
              <w:bottom w:val="single" w:sz="8" w:space="0" w:color="BFBFBF"/>
              <w:right w:val="single" w:sz="8" w:space="0" w:color="BFBFBF"/>
            </w:tcBorders>
          </w:tcPr>
          <w:p w14:paraId="5EA8DD88" w14:textId="77777777" w:rsidR="008319A2" w:rsidRDefault="008319A2">
            <w:pPr>
              <w:jc w:val="right"/>
              <w:textAlignment w:val="baseline"/>
              <w:rPr>
                <w:rFonts w:ascii="Segoe UI" w:hAnsi="Segoe UI" w:cs="Segoe UI"/>
                <w:sz w:val="20"/>
                <w:szCs w:val="20"/>
              </w:rPr>
            </w:pPr>
            <w:r>
              <w:rPr>
                <w:rFonts w:ascii="Segoe UI" w:hAnsi="Segoe UI" w:cs="Segoe UI"/>
                <w:sz w:val="20"/>
                <w:szCs w:val="20"/>
              </w:rPr>
              <w:t>2</w:t>
            </w:r>
          </w:p>
          <w:p w14:paraId="1A81C2BA" w14:textId="3BA9081C" w:rsidR="008319A2" w:rsidRDefault="008319A2">
            <w:pPr>
              <w:jc w:val="right"/>
              <w:textAlignment w:val="baseline"/>
              <w:rPr>
                <w:rFonts w:ascii="Segoe UI" w:hAnsi="Segoe UI" w:cs="Segoe UI"/>
                <w:sz w:val="20"/>
                <w:szCs w:val="20"/>
              </w:rPr>
            </w:pPr>
            <w:r>
              <w:rPr>
                <w:rFonts w:ascii="Segoe UI" w:hAnsi="Segoe UI" w:cs="Segoe UI"/>
                <w:sz w:val="20"/>
                <w:szCs w:val="20"/>
              </w:rPr>
              <w:t>1</w:t>
            </w:r>
          </w:p>
        </w:tc>
      </w:tr>
    </w:tbl>
    <w:p w14:paraId="36B0BEAB" w14:textId="6030D83F" w:rsidR="006E7663" w:rsidRDefault="00AA5AA1" w:rsidP="00AA5AA1">
      <w:pPr>
        <w:textAlignment w:val="baseline"/>
        <w:rPr>
          <w:rFonts w:ascii="Segoe UI" w:hAnsi="Segoe UI" w:cs="Segoe UI"/>
          <w:b/>
          <w:bCs/>
          <w:sz w:val="20"/>
          <w:szCs w:val="20"/>
        </w:rPr>
      </w:pPr>
      <w:r>
        <w:t> </w:t>
      </w:r>
    </w:p>
    <w:p w14:paraId="6E47E3A1" w14:textId="795E6E0C" w:rsidR="00AA5AA1" w:rsidRDefault="00AA5AA1" w:rsidP="00AA5AA1">
      <w:pPr>
        <w:textAlignment w:val="baseline"/>
        <w:rPr>
          <w:rFonts w:ascii="Segoe UI" w:hAnsi="Segoe UI" w:cs="Segoe UI"/>
          <w:sz w:val="18"/>
          <w:szCs w:val="18"/>
        </w:rPr>
      </w:pPr>
      <w:r>
        <w:rPr>
          <w:rFonts w:ascii="Segoe UI" w:hAnsi="Segoe UI" w:cs="Segoe UI"/>
          <w:b/>
          <w:bCs/>
          <w:sz w:val="20"/>
          <w:szCs w:val="20"/>
        </w:rPr>
        <w:t>Vergelijking van de uitstroom met het opgestelde OP</w:t>
      </w:r>
      <w:r>
        <w:rPr>
          <w:rFonts w:ascii="Segoe UI" w:hAnsi="Segoe UI" w:cs="Segoe UI"/>
          <w:sz w:val="20"/>
          <w:szCs w:val="20"/>
        </w:rPr>
        <w:t> </w:t>
      </w:r>
    </w:p>
    <w:p w14:paraId="56F496DE" w14:textId="77777777" w:rsidR="00AA5AA1" w:rsidRDefault="00AA5AA1" w:rsidP="00AA5AA1">
      <w:pPr>
        <w:textAlignment w:val="baseline"/>
        <w:rPr>
          <w:rFonts w:ascii="Segoe UI" w:hAnsi="Segoe UI" w:cs="Segoe UI"/>
          <w:sz w:val="18"/>
          <w:szCs w:val="18"/>
        </w:rPr>
      </w:pPr>
      <w:r>
        <w:rPr>
          <w:rFonts w:ascii="Segoe UI" w:hAnsi="Segoe UI" w:cs="Segoe UI"/>
          <w:sz w:val="20"/>
          <w:szCs w:val="20"/>
        </w:rPr>
        <w:t>Voor iedere leerling is een verwachte uitstroombestemming opgenomen in het OP. Onderstaand een overzicht hoe zich dit verhoudt tot de werkelijke uitstroom:  </w:t>
      </w:r>
    </w:p>
    <w:p w14:paraId="004C9FF0" w14:textId="77777777" w:rsidR="00AA5AA1" w:rsidRDefault="00AA5AA1" w:rsidP="00AA5AA1">
      <w:pPr>
        <w:textAlignment w:val="baseline"/>
        <w:rPr>
          <w:rFonts w:ascii="Segoe UI" w:hAnsi="Segoe UI" w:cs="Segoe UI"/>
          <w:sz w:val="18"/>
          <w:szCs w:val="18"/>
        </w:rPr>
      </w:pPr>
      <w:r>
        <w:rPr>
          <w:rFonts w:ascii="Segoe UI" w:hAnsi="Segoe UI" w:cs="Segoe U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AA5AA1" w14:paraId="6B043DF1" w14:textId="77777777" w:rsidTr="00AA5AA1">
        <w:tc>
          <w:tcPr>
            <w:tcW w:w="3000" w:type="dxa"/>
            <w:tcBorders>
              <w:top w:val="single" w:sz="8" w:space="0" w:color="BFBFBF"/>
              <w:left w:val="single" w:sz="8" w:space="0" w:color="BFBFBF"/>
              <w:bottom w:val="single" w:sz="8" w:space="0" w:color="BFBFBF"/>
              <w:right w:val="single" w:sz="8" w:space="0" w:color="BFBFBF"/>
            </w:tcBorders>
            <w:shd w:val="clear" w:color="auto" w:fill="618096"/>
            <w:hideMark/>
          </w:tcPr>
          <w:p w14:paraId="16A07323" w14:textId="77777777" w:rsidR="00AA5AA1" w:rsidRDefault="00AA5AA1">
            <w:pPr>
              <w:textAlignment w:val="baseline"/>
              <w:rPr>
                <w:rFonts w:ascii="Calibri" w:hAnsi="Calibri" w:cs="Calibri"/>
              </w:rPr>
            </w:pPr>
            <w:r>
              <w:rPr>
                <w:rFonts w:ascii="Segoe UI" w:hAnsi="Segoe UI" w:cs="Segoe UI"/>
                <w:color w:val="FFFFFF"/>
                <w:sz w:val="20"/>
                <w:szCs w:val="20"/>
              </w:rPr>
              <w:t>Resultaat </w:t>
            </w:r>
          </w:p>
        </w:tc>
        <w:tc>
          <w:tcPr>
            <w:tcW w:w="3000" w:type="dxa"/>
            <w:tcBorders>
              <w:top w:val="single" w:sz="8" w:space="0" w:color="BFBFBF"/>
              <w:left w:val="nil"/>
              <w:bottom w:val="single" w:sz="8" w:space="0" w:color="BFBFBF"/>
              <w:right w:val="single" w:sz="8" w:space="0" w:color="BFBFBF"/>
            </w:tcBorders>
            <w:shd w:val="clear" w:color="auto" w:fill="618096"/>
            <w:hideMark/>
          </w:tcPr>
          <w:p w14:paraId="246DBAFE" w14:textId="77777777" w:rsidR="00AA5AA1" w:rsidRDefault="00AA5AA1">
            <w:pPr>
              <w:jc w:val="center"/>
              <w:textAlignment w:val="baseline"/>
            </w:pPr>
            <w:r>
              <w:rPr>
                <w:rFonts w:ascii="Segoe UI" w:hAnsi="Segoe UI" w:cs="Segoe UI"/>
                <w:color w:val="FFFFFF"/>
                <w:sz w:val="20"/>
                <w:szCs w:val="20"/>
              </w:rPr>
              <w:t>Aantal leerlingen </w:t>
            </w:r>
          </w:p>
        </w:tc>
        <w:tc>
          <w:tcPr>
            <w:tcW w:w="3000" w:type="dxa"/>
            <w:tcBorders>
              <w:top w:val="single" w:sz="8" w:space="0" w:color="BFBFBF"/>
              <w:left w:val="nil"/>
              <w:bottom w:val="single" w:sz="8" w:space="0" w:color="BFBFBF"/>
              <w:right w:val="single" w:sz="8" w:space="0" w:color="BFBFBF"/>
            </w:tcBorders>
            <w:shd w:val="clear" w:color="auto" w:fill="618096"/>
            <w:hideMark/>
          </w:tcPr>
          <w:p w14:paraId="20AB69BD" w14:textId="77777777" w:rsidR="00AA5AA1" w:rsidRDefault="00AA5AA1">
            <w:pPr>
              <w:jc w:val="center"/>
              <w:textAlignment w:val="baseline"/>
            </w:pPr>
            <w:r>
              <w:rPr>
                <w:rFonts w:ascii="Segoe UI" w:hAnsi="Segoe UI" w:cs="Segoe UI"/>
                <w:color w:val="FFFFFF"/>
                <w:sz w:val="20"/>
                <w:szCs w:val="20"/>
              </w:rPr>
              <w:t>Percentage </w:t>
            </w:r>
          </w:p>
        </w:tc>
      </w:tr>
      <w:tr w:rsidR="00AA5AA1" w:rsidRPr="00004315" w14:paraId="57F02EC8" w14:textId="77777777" w:rsidTr="00AA5AA1">
        <w:tc>
          <w:tcPr>
            <w:tcW w:w="3000" w:type="dxa"/>
            <w:tcBorders>
              <w:top w:val="nil"/>
              <w:left w:val="single" w:sz="8" w:space="0" w:color="BFBFBF"/>
              <w:bottom w:val="single" w:sz="8" w:space="0" w:color="BFBFBF"/>
              <w:right w:val="single" w:sz="8" w:space="0" w:color="BFBFBF"/>
            </w:tcBorders>
            <w:hideMark/>
          </w:tcPr>
          <w:p w14:paraId="1CC92EEE" w14:textId="77777777" w:rsidR="00AA5AA1" w:rsidRDefault="00AA5AA1">
            <w:pPr>
              <w:textAlignment w:val="baseline"/>
            </w:pPr>
            <w:r>
              <w:rPr>
                <w:rFonts w:ascii="Segoe UI" w:hAnsi="Segoe UI" w:cs="Segoe UI"/>
                <w:sz w:val="20"/>
                <w:szCs w:val="20"/>
              </w:rPr>
              <w:t>Onder het verwachte niveau </w:t>
            </w:r>
          </w:p>
        </w:tc>
        <w:tc>
          <w:tcPr>
            <w:tcW w:w="3000" w:type="dxa"/>
            <w:tcBorders>
              <w:top w:val="nil"/>
              <w:left w:val="nil"/>
              <w:bottom w:val="single" w:sz="8" w:space="0" w:color="BFBFBF"/>
              <w:right w:val="single" w:sz="8" w:space="0" w:color="BFBFBF"/>
            </w:tcBorders>
            <w:hideMark/>
          </w:tcPr>
          <w:p w14:paraId="6D1A14FC" w14:textId="04113191" w:rsidR="00AA5AA1" w:rsidRDefault="00774B67">
            <w:pPr>
              <w:jc w:val="right"/>
              <w:textAlignment w:val="baseline"/>
            </w:pPr>
            <w:r>
              <w:rPr>
                <w:rFonts w:ascii="Segoe UI" w:hAnsi="Segoe UI" w:cs="Segoe UI"/>
                <w:sz w:val="20"/>
                <w:szCs w:val="20"/>
              </w:rPr>
              <w:t>1</w:t>
            </w:r>
            <w:r w:rsidR="00AA5AA1">
              <w:rPr>
                <w:rFonts w:ascii="Segoe UI" w:hAnsi="Segoe UI" w:cs="Segoe UI"/>
                <w:sz w:val="20"/>
                <w:szCs w:val="20"/>
              </w:rPr>
              <w:t> </w:t>
            </w:r>
          </w:p>
        </w:tc>
        <w:tc>
          <w:tcPr>
            <w:tcW w:w="3000" w:type="dxa"/>
            <w:tcBorders>
              <w:top w:val="nil"/>
              <w:left w:val="nil"/>
              <w:bottom w:val="single" w:sz="8" w:space="0" w:color="BFBFBF"/>
              <w:right w:val="single" w:sz="8" w:space="0" w:color="BFBFBF"/>
            </w:tcBorders>
            <w:hideMark/>
          </w:tcPr>
          <w:p w14:paraId="1CA3EE0D" w14:textId="79C54762" w:rsidR="00AA5AA1" w:rsidRPr="00004315" w:rsidRDefault="009325FB">
            <w:pPr>
              <w:jc w:val="right"/>
              <w:textAlignment w:val="baseline"/>
            </w:pPr>
            <w:r w:rsidRPr="00004315">
              <w:rPr>
                <w:rFonts w:ascii="Segoe UI" w:hAnsi="Segoe UI" w:cs="Segoe UI"/>
                <w:sz w:val="20"/>
                <w:szCs w:val="20"/>
              </w:rPr>
              <w:t>6,6 %</w:t>
            </w:r>
            <w:r w:rsidR="00AA5AA1" w:rsidRPr="00004315">
              <w:rPr>
                <w:rFonts w:ascii="Segoe UI" w:hAnsi="Segoe UI" w:cs="Segoe UI"/>
                <w:sz w:val="20"/>
                <w:szCs w:val="20"/>
              </w:rPr>
              <w:t> </w:t>
            </w:r>
          </w:p>
        </w:tc>
      </w:tr>
      <w:tr w:rsidR="00AA5AA1" w:rsidRPr="00004315" w14:paraId="5A647CD8" w14:textId="77777777" w:rsidTr="00AA5AA1">
        <w:tc>
          <w:tcPr>
            <w:tcW w:w="3000" w:type="dxa"/>
            <w:tcBorders>
              <w:top w:val="nil"/>
              <w:left w:val="single" w:sz="8" w:space="0" w:color="BFBFBF"/>
              <w:bottom w:val="single" w:sz="8" w:space="0" w:color="BFBFBF"/>
              <w:right w:val="single" w:sz="8" w:space="0" w:color="BFBFBF"/>
            </w:tcBorders>
            <w:hideMark/>
          </w:tcPr>
          <w:p w14:paraId="343F8221" w14:textId="77777777" w:rsidR="00AA5AA1" w:rsidRDefault="00AA5AA1">
            <w:pPr>
              <w:textAlignment w:val="baseline"/>
            </w:pPr>
            <w:r>
              <w:rPr>
                <w:rFonts w:ascii="Segoe UI" w:hAnsi="Segoe UI" w:cs="Segoe UI"/>
                <w:sz w:val="20"/>
                <w:szCs w:val="20"/>
              </w:rPr>
              <w:t>Op het verwachte niveau </w:t>
            </w:r>
          </w:p>
        </w:tc>
        <w:tc>
          <w:tcPr>
            <w:tcW w:w="3000" w:type="dxa"/>
            <w:tcBorders>
              <w:top w:val="nil"/>
              <w:left w:val="nil"/>
              <w:bottom w:val="single" w:sz="8" w:space="0" w:color="BFBFBF"/>
              <w:right w:val="single" w:sz="8" w:space="0" w:color="BFBFBF"/>
            </w:tcBorders>
            <w:hideMark/>
          </w:tcPr>
          <w:p w14:paraId="036FECCE" w14:textId="2D1AD05F" w:rsidR="00AA5AA1" w:rsidRDefault="00AA5AA1">
            <w:pPr>
              <w:jc w:val="right"/>
              <w:textAlignment w:val="baseline"/>
            </w:pPr>
            <w:r>
              <w:rPr>
                <w:rFonts w:ascii="Segoe UI" w:hAnsi="Segoe UI" w:cs="Segoe UI"/>
                <w:sz w:val="20"/>
                <w:szCs w:val="20"/>
              </w:rPr>
              <w:t>1</w:t>
            </w:r>
            <w:r w:rsidR="00774B67">
              <w:rPr>
                <w:rFonts w:ascii="Segoe UI" w:hAnsi="Segoe UI" w:cs="Segoe UI"/>
                <w:sz w:val="20"/>
                <w:szCs w:val="20"/>
              </w:rPr>
              <w:t>3</w:t>
            </w:r>
            <w:r>
              <w:rPr>
                <w:rFonts w:ascii="Segoe UI" w:hAnsi="Segoe UI" w:cs="Segoe UI"/>
                <w:sz w:val="20"/>
                <w:szCs w:val="20"/>
              </w:rPr>
              <w:t> </w:t>
            </w:r>
          </w:p>
        </w:tc>
        <w:tc>
          <w:tcPr>
            <w:tcW w:w="3000" w:type="dxa"/>
            <w:tcBorders>
              <w:top w:val="nil"/>
              <w:left w:val="nil"/>
              <w:bottom w:val="single" w:sz="8" w:space="0" w:color="BFBFBF"/>
              <w:right w:val="single" w:sz="8" w:space="0" w:color="BFBFBF"/>
            </w:tcBorders>
            <w:hideMark/>
          </w:tcPr>
          <w:p w14:paraId="77DC52E1" w14:textId="4A331EA8" w:rsidR="00AA5AA1" w:rsidRPr="00004315" w:rsidRDefault="009325FB">
            <w:pPr>
              <w:jc w:val="right"/>
              <w:textAlignment w:val="baseline"/>
            </w:pPr>
            <w:r w:rsidRPr="00004315">
              <w:rPr>
                <w:rFonts w:ascii="Segoe UI" w:hAnsi="Segoe UI" w:cs="Segoe UI"/>
                <w:sz w:val="20"/>
                <w:szCs w:val="20"/>
              </w:rPr>
              <w:t>86,</w:t>
            </w:r>
            <w:r w:rsidR="002928AE" w:rsidRPr="00004315">
              <w:rPr>
                <w:rFonts w:ascii="Segoe UI" w:hAnsi="Segoe UI" w:cs="Segoe UI"/>
                <w:sz w:val="20"/>
                <w:szCs w:val="20"/>
              </w:rPr>
              <w:t>8</w:t>
            </w:r>
            <w:r w:rsidR="00AA5AA1" w:rsidRPr="00004315">
              <w:rPr>
                <w:rFonts w:ascii="Segoe UI" w:hAnsi="Segoe UI" w:cs="Segoe UI"/>
                <w:sz w:val="20"/>
                <w:szCs w:val="20"/>
              </w:rPr>
              <w:t>% </w:t>
            </w:r>
          </w:p>
        </w:tc>
      </w:tr>
      <w:tr w:rsidR="00AA5AA1" w:rsidRPr="00004315" w14:paraId="6BDD768F" w14:textId="77777777" w:rsidTr="00AA5AA1">
        <w:tc>
          <w:tcPr>
            <w:tcW w:w="3000" w:type="dxa"/>
            <w:tcBorders>
              <w:top w:val="nil"/>
              <w:left w:val="single" w:sz="8" w:space="0" w:color="BFBFBF"/>
              <w:bottom w:val="single" w:sz="8" w:space="0" w:color="BFBFBF"/>
              <w:right w:val="single" w:sz="8" w:space="0" w:color="BFBFBF"/>
            </w:tcBorders>
            <w:hideMark/>
          </w:tcPr>
          <w:p w14:paraId="5C165517" w14:textId="77777777" w:rsidR="00AA5AA1" w:rsidRDefault="00AA5AA1">
            <w:pPr>
              <w:textAlignment w:val="baseline"/>
            </w:pPr>
            <w:r>
              <w:rPr>
                <w:rFonts w:ascii="Segoe UI" w:hAnsi="Segoe UI" w:cs="Segoe UI"/>
                <w:sz w:val="20"/>
                <w:szCs w:val="20"/>
              </w:rPr>
              <w:t>Boven het verwachte niveau </w:t>
            </w:r>
          </w:p>
        </w:tc>
        <w:tc>
          <w:tcPr>
            <w:tcW w:w="3000" w:type="dxa"/>
            <w:tcBorders>
              <w:top w:val="nil"/>
              <w:left w:val="nil"/>
              <w:bottom w:val="single" w:sz="8" w:space="0" w:color="BFBFBF"/>
              <w:right w:val="single" w:sz="8" w:space="0" w:color="BFBFBF"/>
            </w:tcBorders>
            <w:hideMark/>
          </w:tcPr>
          <w:p w14:paraId="5FCB3F67" w14:textId="42B96379" w:rsidR="00AA5AA1" w:rsidRDefault="00774B67">
            <w:pPr>
              <w:jc w:val="right"/>
              <w:textAlignment w:val="baseline"/>
            </w:pPr>
            <w:r>
              <w:rPr>
                <w:rFonts w:ascii="Segoe UI" w:hAnsi="Segoe UI" w:cs="Segoe UI"/>
                <w:sz w:val="20"/>
                <w:szCs w:val="20"/>
              </w:rPr>
              <w:t>1</w:t>
            </w:r>
            <w:r w:rsidR="00AA5AA1">
              <w:rPr>
                <w:rFonts w:ascii="Segoe UI" w:hAnsi="Segoe UI" w:cs="Segoe UI"/>
                <w:sz w:val="20"/>
                <w:szCs w:val="20"/>
              </w:rPr>
              <w:t> </w:t>
            </w:r>
          </w:p>
        </w:tc>
        <w:tc>
          <w:tcPr>
            <w:tcW w:w="3000" w:type="dxa"/>
            <w:tcBorders>
              <w:top w:val="nil"/>
              <w:left w:val="nil"/>
              <w:bottom w:val="single" w:sz="8" w:space="0" w:color="BFBFBF"/>
              <w:right w:val="single" w:sz="8" w:space="0" w:color="BFBFBF"/>
            </w:tcBorders>
            <w:hideMark/>
          </w:tcPr>
          <w:p w14:paraId="134C296A" w14:textId="2C847E09" w:rsidR="00AA5AA1" w:rsidRPr="00004315" w:rsidRDefault="009325FB">
            <w:pPr>
              <w:jc w:val="right"/>
              <w:textAlignment w:val="baseline"/>
            </w:pPr>
            <w:r w:rsidRPr="00004315">
              <w:rPr>
                <w:rFonts w:ascii="Segoe UI" w:hAnsi="Segoe UI" w:cs="Segoe UI"/>
                <w:sz w:val="20"/>
                <w:szCs w:val="20"/>
              </w:rPr>
              <w:t>6,6 %</w:t>
            </w:r>
            <w:r w:rsidR="00AA5AA1" w:rsidRPr="00004315">
              <w:rPr>
                <w:rFonts w:ascii="Segoe UI" w:hAnsi="Segoe UI" w:cs="Segoe UI"/>
                <w:sz w:val="20"/>
                <w:szCs w:val="20"/>
              </w:rPr>
              <w:t> </w:t>
            </w:r>
          </w:p>
        </w:tc>
      </w:tr>
    </w:tbl>
    <w:p w14:paraId="2A1A4EDA" w14:textId="77777777" w:rsidR="00AA5AA1" w:rsidRDefault="00AA5AA1" w:rsidP="00AA5AA1">
      <w:pPr>
        <w:textAlignment w:val="baseline"/>
        <w:rPr>
          <w:rFonts w:ascii="Segoe UI" w:eastAsiaTheme="minorHAnsi" w:hAnsi="Segoe UI" w:cs="Segoe UI"/>
          <w:sz w:val="18"/>
          <w:szCs w:val="18"/>
        </w:rPr>
      </w:pPr>
      <w:r>
        <w:t> </w:t>
      </w:r>
    </w:p>
    <w:p w14:paraId="4E4FC142" w14:textId="77777777" w:rsidR="00AA5AA1" w:rsidRPr="006E7663" w:rsidRDefault="00AA5AA1" w:rsidP="00AA5AA1">
      <w:pPr>
        <w:textAlignment w:val="baseline"/>
        <w:rPr>
          <w:rFonts w:ascii="Segoe UI" w:hAnsi="Segoe UI" w:cs="Segoe UI"/>
          <w:sz w:val="16"/>
          <w:szCs w:val="18"/>
        </w:rPr>
      </w:pPr>
      <w:r w:rsidRPr="006E7663">
        <w:rPr>
          <w:b/>
          <w:bCs/>
          <w:sz w:val="20"/>
        </w:rPr>
        <w:t>Analyse</w:t>
      </w:r>
      <w:r w:rsidRPr="006E7663">
        <w:rPr>
          <w:sz w:val="20"/>
        </w:rPr>
        <w:t> </w:t>
      </w:r>
    </w:p>
    <w:p w14:paraId="64B5E66D" w14:textId="77777777" w:rsidR="00AA5AA1" w:rsidRPr="006E7663" w:rsidRDefault="00AA5AA1" w:rsidP="00AA5AA1">
      <w:pPr>
        <w:textAlignment w:val="baseline"/>
        <w:rPr>
          <w:rFonts w:ascii="Segoe UI" w:hAnsi="Segoe UI" w:cs="Segoe UI"/>
          <w:sz w:val="16"/>
          <w:szCs w:val="18"/>
        </w:rPr>
      </w:pPr>
      <w:r w:rsidRPr="006E7663">
        <w:rPr>
          <w:sz w:val="20"/>
        </w:rPr>
        <w:t>Wij zijn tevreden over deze cijfers. </w:t>
      </w:r>
    </w:p>
    <w:p w14:paraId="3155E18E" w14:textId="77777777" w:rsidR="00AA5AA1" w:rsidRDefault="00AA5AA1" w:rsidP="00AA5AA1">
      <w:pPr>
        <w:textAlignment w:val="baseline"/>
        <w:rPr>
          <w:rFonts w:ascii="Segoe UI" w:hAnsi="Segoe UI" w:cs="Segoe UI"/>
          <w:sz w:val="18"/>
          <w:szCs w:val="18"/>
        </w:rPr>
      </w:pPr>
      <w:r>
        <w:t> </w:t>
      </w:r>
    </w:p>
    <w:p w14:paraId="46BAC506" w14:textId="77777777" w:rsidR="00AA5AA1" w:rsidRPr="000B6582" w:rsidRDefault="00AA5AA1" w:rsidP="006E7663">
      <w:pPr>
        <w:pStyle w:val="Kop2"/>
        <w:rPr>
          <w:rFonts w:ascii="Segoe UI" w:hAnsi="Segoe UI" w:cs="Segoe UI"/>
          <w:color w:val="FF0000"/>
          <w:sz w:val="18"/>
          <w:szCs w:val="18"/>
        </w:rPr>
      </w:pPr>
      <w:r w:rsidRPr="000B6582">
        <w:t>C. Bestendiging </w:t>
      </w:r>
    </w:p>
    <w:p w14:paraId="0625591D" w14:textId="77777777" w:rsidR="00AA5AA1" w:rsidRPr="000B6582" w:rsidRDefault="00AA5AA1" w:rsidP="00AA5AA1">
      <w:pPr>
        <w:textAlignment w:val="baseline"/>
        <w:rPr>
          <w:rFonts w:ascii="Segoe UI" w:hAnsi="Segoe UI" w:cs="Segoe UI"/>
          <w:sz w:val="18"/>
          <w:szCs w:val="18"/>
        </w:rPr>
      </w:pPr>
      <w:r w:rsidRPr="000B6582">
        <w:rPr>
          <w:rFonts w:ascii="Segoe UI" w:hAnsi="Segoe UI" w:cs="Segoe UI"/>
          <w:sz w:val="20"/>
          <w:szCs w:val="20"/>
        </w:rPr>
        <w:t>Nadat de leerling onze school heeft verlaten willen we graag zicht houden op de verdere ontwikkeling. Dit doen we door de zogenaamde bestendiging in beeld te brengen, hierbij onderzoeken we gedurende een periode van twee jaar of de leerling inderdaad nog op de betreffende uitstroombestemming verblijft. Onderstaand de betreffende gegevens: </w:t>
      </w:r>
    </w:p>
    <w:p w14:paraId="61D87085" w14:textId="77777777" w:rsidR="00AA5AA1" w:rsidRPr="000B6582" w:rsidRDefault="00AA5AA1" w:rsidP="00AA5AA1">
      <w:pPr>
        <w:textAlignment w:val="baseline"/>
        <w:rPr>
          <w:rFonts w:ascii="Segoe UI" w:hAnsi="Segoe UI" w:cs="Segoe UI"/>
          <w:sz w:val="18"/>
          <w:szCs w:val="18"/>
        </w:rPr>
      </w:pPr>
      <w:r w:rsidRPr="000B6582">
        <w:rPr>
          <w:rFonts w:ascii="Segoe UI" w:hAnsi="Segoe UI" w:cs="Segoe UI"/>
          <w:sz w:val="20"/>
          <w:szCs w:val="20"/>
        </w:rPr>
        <w:t> </w:t>
      </w:r>
    </w:p>
    <w:tbl>
      <w:tblPr>
        <w:tblW w:w="90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1"/>
        <w:gridCol w:w="1915"/>
        <w:gridCol w:w="1063"/>
        <w:gridCol w:w="1656"/>
        <w:gridCol w:w="1121"/>
      </w:tblGrid>
      <w:tr w:rsidR="00212DC9" w:rsidRPr="000B6582" w14:paraId="56F1DC87" w14:textId="4113CBC0" w:rsidTr="00212DC9">
        <w:tc>
          <w:tcPr>
            <w:tcW w:w="3251" w:type="dxa"/>
            <w:tcBorders>
              <w:top w:val="single" w:sz="8" w:space="0" w:color="BFBFBF"/>
              <w:left w:val="single" w:sz="8" w:space="0" w:color="BFBFBF"/>
              <w:bottom w:val="single" w:sz="8" w:space="0" w:color="BFBFBF"/>
              <w:right w:val="single" w:sz="8" w:space="0" w:color="BFBFBF"/>
            </w:tcBorders>
            <w:shd w:val="clear" w:color="auto" w:fill="618096"/>
            <w:hideMark/>
          </w:tcPr>
          <w:p w14:paraId="476186FE" w14:textId="77777777" w:rsidR="00212DC9" w:rsidRPr="000B6582" w:rsidRDefault="00212DC9">
            <w:pPr>
              <w:textAlignment w:val="baseline"/>
              <w:rPr>
                <w:rFonts w:ascii="Calibri" w:hAnsi="Calibri" w:cs="Calibri"/>
              </w:rPr>
            </w:pPr>
            <w:r w:rsidRPr="000B6582">
              <w:rPr>
                <w:rFonts w:ascii="Segoe UI" w:hAnsi="Segoe UI" w:cs="Segoe UI"/>
                <w:color w:val="FFFFFF"/>
                <w:sz w:val="20"/>
                <w:szCs w:val="20"/>
              </w:rPr>
              <w:t> </w:t>
            </w:r>
          </w:p>
        </w:tc>
        <w:tc>
          <w:tcPr>
            <w:tcW w:w="1915" w:type="dxa"/>
            <w:tcBorders>
              <w:top w:val="single" w:sz="8" w:space="0" w:color="BFBFBF"/>
              <w:left w:val="nil"/>
              <w:bottom w:val="single" w:sz="8" w:space="0" w:color="BFBFBF"/>
              <w:right w:val="single" w:sz="8" w:space="0" w:color="BFBFBF"/>
            </w:tcBorders>
            <w:shd w:val="clear" w:color="auto" w:fill="618096"/>
            <w:hideMark/>
          </w:tcPr>
          <w:p w14:paraId="493C519C" w14:textId="77777777" w:rsidR="00212DC9" w:rsidRPr="00004315" w:rsidRDefault="00212DC9">
            <w:pPr>
              <w:textAlignment w:val="baseline"/>
              <w:rPr>
                <w:rFonts w:ascii="Segoe UI" w:hAnsi="Segoe UI" w:cs="Segoe UI"/>
                <w:color w:val="FFFFFF"/>
                <w:sz w:val="20"/>
                <w:szCs w:val="20"/>
              </w:rPr>
            </w:pPr>
            <w:r w:rsidRPr="00004315">
              <w:rPr>
                <w:rFonts w:ascii="Segoe UI" w:hAnsi="Segoe UI" w:cs="Segoe UI"/>
                <w:color w:val="FFFFFF"/>
                <w:sz w:val="20"/>
                <w:szCs w:val="20"/>
              </w:rPr>
              <w:t>Aantal leerlingen</w:t>
            </w:r>
          </w:p>
          <w:p w14:paraId="11F95C3A" w14:textId="201D6F91" w:rsidR="00212DC9" w:rsidRPr="00004315" w:rsidRDefault="00212DC9">
            <w:pPr>
              <w:textAlignment w:val="baseline"/>
              <w:rPr>
                <w:rFonts w:ascii="Segoe UI" w:hAnsi="Segoe UI" w:cs="Segoe UI"/>
                <w:color w:val="FFFFFF"/>
                <w:sz w:val="20"/>
                <w:szCs w:val="20"/>
              </w:rPr>
            </w:pPr>
            <w:r w:rsidRPr="00004315">
              <w:rPr>
                <w:rFonts w:ascii="Segoe UI" w:hAnsi="Segoe UI" w:cs="Segoe UI"/>
                <w:color w:val="FFFFFF"/>
                <w:sz w:val="20"/>
                <w:szCs w:val="20"/>
              </w:rPr>
              <w:t> Eind schooljaar 20</w:t>
            </w:r>
            <w:r w:rsidR="00004315">
              <w:rPr>
                <w:rFonts w:ascii="Segoe UI" w:hAnsi="Segoe UI" w:cs="Segoe UI"/>
                <w:color w:val="FFFFFF"/>
                <w:sz w:val="20"/>
                <w:szCs w:val="20"/>
              </w:rPr>
              <w:t>19</w:t>
            </w:r>
            <w:r w:rsidRPr="00004315">
              <w:rPr>
                <w:rFonts w:ascii="Segoe UI" w:hAnsi="Segoe UI" w:cs="Segoe UI"/>
                <w:color w:val="FFFFFF"/>
                <w:sz w:val="20"/>
                <w:szCs w:val="20"/>
              </w:rPr>
              <w:t>-20</w:t>
            </w:r>
            <w:r w:rsidR="00004315">
              <w:rPr>
                <w:rFonts w:ascii="Segoe UI" w:hAnsi="Segoe UI" w:cs="Segoe UI"/>
                <w:color w:val="FFFFFF"/>
                <w:sz w:val="20"/>
                <w:szCs w:val="20"/>
              </w:rPr>
              <w:t>20</w:t>
            </w:r>
          </w:p>
          <w:p w14:paraId="03848E9A" w14:textId="4FAD39A5" w:rsidR="00212DC9" w:rsidRPr="00004315" w:rsidRDefault="00212DC9">
            <w:pPr>
              <w:textAlignment w:val="baseline"/>
            </w:pPr>
          </w:p>
        </w:tc>
        <w:tc>
          <w:tcPr>
            <w:tcW w:w="1063" w:type="dxa"/>
            <w:tcBorders>
              <w:top w:val="single" w:sz="8" w:space="0" w:color="BFBFBF"/>
              <w:left w:val="nil"/>
              <w:bottom w:val="single" w:sz="8" w:space="0" w:color="BFBFBF"/>
              <w:right w:val="single" w:sz="8" w:space="0" w:color="BFBFBF"/>
            </w:tcBorders>
            <w:shd w:val="clear" w:color="auto" w:fill="618096"/>
            <w:hideMark/>
          </w:tcPr>
          <w:p w14:paraId="0F5F52A2" w14:textId="77777777" w:rsidR="00212DC9" w:rsidRPr="00004315" w:rsidRDefault="00212DC9">
            <w:pPr>
              <w:textAlignment w:val="baseline"/>
            </w:pPr>
            <w:r w:rsidRPr="00004315">
              <w:rPr>
                <w:rFonts w:ascii="Segoe UI" w:hAnsi="Segoe UI" w:cs="Segoe UI"/>
                <w:color w:val="FFFFFF"/>
                <w:sz w:val="20"/>
                <w:szCs w:val="20"/>
              </w:rPr>
              <w:t>Percentage </w:t>
            </w:r>
          </w:p>
        </w:tc>
        <w:tc>
          <w:tcPr>
            <w:tcW w:w="1656" w:type="dxa"/>
            <w:tcBorders>
              <w:top w:val="single" w:sz="8" w:space="0" w:color="BFBFBF"/>
              <w:left w:val="nil"/>
              <w:bottom w:val="single" w:sz="8" w:space="0" w:color="BFBFBF"/>
              <w:right w:val="single" w:sz="8" w:space="0" w:color="BFBFBF"/>
            </w:tcBorders>
            <w:shd w:val="clear" w:color="auto" w:fill="618096"/>
          </w:tcPr>
          <w:p w14:paraId="556BFFA7" w14:textId="04F3A09A" w:rsidR="00212DC9" w:rsidRPr="00004315" w:rsidRDefault="00212DC9">
            <w:pPr>
              <w:textAlignment w:val="baseline"/>
              <w:rPr>
                <w:rFonts w:ascii="Segoe UI" w:hAnsi="Segoe UI" w:cs="Segoe UI"/>
                <w:color w:val="FFFFFF"/>
                <w:sz w:val="20"/>
                <w:szCs w:val="20"/>
              </w:rPr>
            </w:pPr>
            <w:r w:rsidRPr="00004315">
              <w:rPr>
                <w:rFonts w:ascii="Segoe UI" w:hAnsi="Segoe UI" w:cs="Segoe UI"/>
                <w:color w:val="FFFFFF"/>
                <w:sz w:val="20"/>
                <w:szCs w:val="20"/>
              </w:rPr>
              <w:t>Aantal leerlingen eind schooljaar 20</w:t>
            </w:r>
            <w:r w:rsidR="00004315">
              <w:rPr>
                <w:rFonts w:ascii="Segoe UI" w:hAnsi="Segoe UI" w:cs="Segoe UI"/>
                <w:color w:val="FFFFFF"/>
                <w:sz w:val="20"/>
                <w:szCs w:val="20"/>
              </w:rPr>
              <w:t>20</w:t>
            </w:r>
            <w:r w:rsidRPr="00004315">
              <w:rPr>
                <w:rFonts w:ascii="Segoe UI" w:hAnsi="Segoe UI" w:cs="Segoe UI"/>
                <w:color w:val="FFFFFF"/>
                <w:sz w:val="20"/>
                <w:szCs w:val="20"/>
              </w:rPr>
              <w:t>-202</w:t>
            </w:r>
            <w:r w:rsidR="00004315">
              <w:rPr>
                <w:rFonts w:ascii="Segoe UI" w:hAnsi="Segoe UI" w:cs="Segoe UI"/>
                <w:color w:val="FFFFFF"/>
                <w:sz w:val="20"/>
                <w:szCs w:val="20"/>
              </w:rPr>
              <w:t>1</w:t>
            </w:r>
          </w:p>
        </w:tc>
        <w:tc>
          <w:tcPr>
            <w:tcW w:w="1121" w:type="dxa"/>
            <w:tcBorders>
              <w:top w:val="single" w:sz="8" w:space="0" w:color="BFBFBF"/>
              <w:left w:val="nil"/>
              <w:bottom w:val="single" w:sz="8" w:space="0" w:color="BFBFBF"/>
              <w:right w:val="single" w:sz="8" w:space="0" w:color="BFBFBF"/>
            </w:tcBorders>
            <w:shd w:val="clear" w:color="auto" w:fill="618096"/>
          </w:tcPr>
          <w:p w14:paraId="2F7C5826" w14:textId="42531071" w:rsidR="00212DC9" w:rsidRPr="000B6582" w:rsidRDefault="00212DC9">
            <w:pPr>
              <w:textAlignment w:val="baseline"/>
              <w:rPr>
                <w:rFonts w:ascii="Segoe UI" w:hAnsi="Segoe UI" w:cs="Segoe UI"/>
                <w:color w:val="FFFFFF"/>
                <w:sz w:val="20"/>
                <w:szCs w:val="20"/>
              </w:rPr>
            </w:pPr>
            <w:r>
              <w:rPr>
                <w:rFonts w:ascii="Segoe UI" w:hAnsi="Segoe UI" w:cs="Segoe UI"/>
                <w:color w:val="FFFFFF"/>
                <w:sz w:val="20"/>
                <w:szCs w:val="20"/>
              </w:rPr>
              <w:t xml:space="preserve">Percentage </w:t>
            </w:r>
          </w:p>
        </w:tc>
      </w:tr>
      <w:tr w:rsidR="00212DC9" w:rsidRPr="000B6582" w14:paraId="53231F76" w14:textId="504E63A6" w:rsidTr="00212DC9">
        <w:tc>
          <w:tcPr>
            <w:tcW w:w="3251" w:type="dxa"/>
            <w:tcBorders>
              <w:top w:val="nil"/>
              <w:left w:val="single" w:sz="8" w:space="0" w:color="BFBFBF"/>
              <w:bottom w:val="single" w:sz="8" w:space="0" w:color="BFBFBF"/>
              <w:right w:val="single" w:sz="8" w:space="0" w:color="BFBFBF"/>
            </w:tcBorders>
            <w:shd w:val="clear" w:color="auto" w:fill="auto"/>
            <w:hideMark/>
          </w:tcPr>
          <w:p w14:paraId="17A6126B" w14:textId="77777777" w:rsidR="00212DC9" w:rsidRPr="000B6582" w:rsidRDefault="00212DC9">
            <w:pPr>
              <w:textAlignment w:val="baseline"/>
            </w:pPr>
            <w:r w:rsidRPr="000B6582">
              <w:rPr>
                <w:rFonts w:ascii="Segoe UI" w:hAnsi="Segoe UI" w:cs="Segoe UI"/>
                <w:sz w:val="20"/>
                <w:szCs w:val="20"/>
              </w:rPr>
              <w:t>Nog op uitstroombestemming </w:t>
            </w:r>
          </w:p>
        </w:tc>
        <w:tc>
          <w:tcPr>
            <w:tcW w:w="1915" w:type="dxa"/>
            <w:tcBorders>
              <w:top w:val="nil"/>
              <w:left w:val="nil"/>
              <w:bottom w:val="single" w:sz="8" w:space="0" w:color="BFBFBF"/>
              <w:right w:val="single" w:sz="8" w:space="0" w:color="BFBFBF"/>
            </w:tcBorders>
            <w:shd w:val="clear" w:color="auto" w:fill="auto"/>
            <w:hideMark/>
          </w:tcPr>
          <w:p w14:paraId="591D5183" w14:textId="5A1F56FD" w:rsidR="00212DC9" w:rsidRPr="000B6582" w:rsidRDefault="00212DC9">
            <w:pPr>
              <w:textAlignment w:val="baseline"/>
            </w:pPr>
            <w:r w:rsidRPr="000B6582">
              <w:t>1</w:t>
            </w:r>
            <w:r w:rsidR="00004315">
              <w:t>5</w:t>
            </w:r>
          </w:p>
        </w:tc>
        <w:tc>
          <w:tcPr>
            <w:tcW w:w="1063" w:type="dxa"/>
            <w:tcBorders>
              <w:top w:val="nil"/>
              <w:left w:val="nil"/>
              <w:bottom w:val="single" w:sz="8" w:space="0" w:color="BFBFBF"/>
              <w:right w:val="single" w:sz="8" w:space="0" w:color="BFBFBF"/>
            </w:tcBorders>
            <w:shd w:val="clear" w:color="auto" w:fill="auto"/>
            <w:hideMark/>
          </w:tcPr>
          <w:p w14:paraId="54CCE2BC" w14:textId="77777777" w:rsidR="00212DC9" w:rsidRPr="000B6582" w:rsidRDefault="00212DC9">
            <w:pPr>
              <w:textAlignment w:val="baseline"/>
            </w:pPr>
            <w:r w:rsidRPr="000B6582">
              <w:rPr>
                <w:rFonts w:ascii="Segoe UI" w:hAnsi="Segoe UI" w:cs="Segoe UI"/>
                <w:sz w:val="20"/>
                <w:szCs w:val="20"/>
              </w:rPr>
              <w:t>100% </w:t>
            </w:r>
          </w:p>
        </w:tc>
        <w:tc>
          <w:tcPr>
            <w:tcW w:w="1656" w:type="dxa"/>
            <w:tcBorders>
              <w:top w:val="nil"/>
              <w:left w:val="nil"/>
              <w:bottom w:val="single" w:sz="8" w:space="0" w:color="BFBFBF"/>
              <w:right w:val="single" w:sz="8" w:space="0" w:color="BFBFBF"/>
            </w:tcBorders>
          </w:tcPr>
          <w:p w14:paraId="2530E3E6" w14:textId="68483DCF" w:rsidR="00212DC9" w:rsidRPr="000B6582" w:rsidRDefault="00212DC9">
            <w:pPr>
              <w:textAlignment w:val="baseline"/>
              <w:rPr>
                <w:rFonts w:ascii="Segoe UI" w:hAnsi="Segoe UI" w:cs="Segoe UI"/>
                <w:sz w:val="20"/>
                <w:szCs w:val="20"/>
              </w:rPr>
            </w:pPr>
            <w:r>
              <w:rPr>
                <w:rFonts w:ascii="Segoe UI" w:hAnsi="Segoe UI" w:cs="Segoe UI"/>
                <w:sz w:val="20"/>
                <w:szCs w:val="20"/>
              </w:rPr>
              <w:t>1</w:t>
            </w:r>
            <w:r w:rsidR="00004315">
              <w:rPr>
                <w:rFonts w:ascii="Segoe UI" w:hAnsi="Segoe UI" w:cs="Segoe UI"/>
                <w:sz w:val="20"/>
                <w:szCs w:val="20"/>
              </w:rPr>
              <w:t>4</w:t>
            </w:r>
          </w:p>
        </w:tc>
        <w:tc>
          <w:tcPr>
            <w:tcW w:w="1121" w:type="dxa"/>
            <w:tcBorders>
              <w:top w:val="nil"/>
              <w:left w:val="nil"/>
              <w:bottom w:val="single" w:sz="8" w:space="0" w:color="BFBFBF"/>
              <w:right w:val="single" w:sz="8" w:space="0" w:color="BFBFBF"/>
            </w:tcBorders>
          </w:tcPr>
          <w:p w14:paraId="6A51B9D5" w14:textId="0CEAA917" w:rsidR="00212DC9" w:rsidRPr="000B6582" w:rsidRDefault="00212DC9">
            <w:pPr>
              <w:textAlignment w:val="baseline"/>
              <w:rPr>
                <w:rFonts w:ascii="Segoe UI" w:hAnsi="Segoe UI" w:cs="Segoe UI"/>
                <w:sz w:val="20"/>
                <w:szCs w:val="20"/>
              </w:rPr>
            </w:pPr>
            <w:r>
              <w:rPr>
                <w:rFonts w:ascii="Segoe UI" w:hAnsi="Segoe UI" w:cs="Segoe UI"/>
                <w:sz w:val="20"/>
                <w:szCs w:val="20"/>
              </w:rPr>
              <w:t>100%</w:t>
            </w:r>
          </w:p>
        </w:tc>
      </w:tr>
      <w:tr w:rsidR="00212DC9" w:rsidRPr="000B6582" w14:paraId="44280DF3" w14:textId="5C531B1C" w:rsidTr="00212DC9">
        <w:tc>
          <w:tcPr>
            <w:tcW w:w="3251" w:type="dxa"/>
            <w:tcBorders>
              <w:top w:val="nil"/>
              <w:left w:val="single" w:sz="8" w:space="0" w:color="BFBFBF"/>
              <w:bottom w:val="single" w:sz="8" w:space="0" w:color="BFBFBF"/>
              <w:right w:val="single" w:sz="8" w:space="0" w:color="BFBFBF"/>
            </w:tcBorders>
            <w:hideMark/>
          </w:tcPr>
          <w:p w14:paraId="057AD18E" w14:textId="77777777" w:rsidR="00212DC9" w:rsidRPr="000B6582" w:rsidRDefault="00212DC9">
            <w:pPr>
              <w:textAlignment w:val="baseline"/>
            </w:pPr>
            <w:r w:rsidRPr="000B6582">
              <w:rPr>
                <w:rFonts w:ascii="Segoe UI" w:hAnsi="Segoe UI" w:cs="Segoe UI"/>
                <w:sz w:val="20"/>
                <w:szCs w:val="20"/>
              </w:rPr>
              <w:t>Niet meer op hetzelfde type uitstroombestendiging </w:t>
            </w:r>
          </w:p>
        </w:tc>
        <w:tc>
          <w:tcPr>
            <w:tcW w:w="1915" w:type="dxa"/>
            <w:tcBorders>
              <w:top w:val="nil"/>
              <w:left w:val="nil"/>
              <w:bottom w:val="single" w:sz="8" w:space="0" w:color="BFBFBF"/>
              <w:right w:val="single" w:sz="8" w:space="0" w:color="BFBFBF"/>
            </w:tcBorders>
            <w:hideMark/>
          </w:tcPr>
          <w:p w14:paraId="53C5E656" w14:textId="5107F47A" w:rsidR="00212DC9" w:rsidRPr="000B6582" w:rsidRDefault="00212DC9">
            <w:pPr>
              <w:textAlignment w:val="baseline"/>
            </w:pPr>
            <w:r>
              <w:t>0</w:t>
            </w:r>
          </w:p>
        </w:tc>
        <w:tc>
          <w:tcPr>
            <w:tcW w:w="1063" w:type="dxa"/>
            <w:tcBorders>
              <w:top w:val="nil"/>
              <w:left w:val="nil"/>
              <w:bottom w:val="single" w:sz="8" w:space="0" w:color="BFBFBF"/>
              <w:right w:val="single" w:sz="8" w:space="0" w:color="BFBFBF"/>
            </w:tcBorders>
            <w:hideMark/>
          </w:tcPr>
          <w:p w14:paraId="6A226275" w14:textId="77777777" w:rsidR="00212DC9" w:rsidRPr="000B6582" w:rsidRDefault="00212DC9">
            <w:pPr>
              <w:textAlignment w:val="baseline"/>
            </w:pPr>
            <w:r w:rsidRPr="000B6582">
              <w:rPr>
                <w:rFonts w:ascii="Segoe UI" w:hAnsi="Segoe UI" w:cs="Segoe UI"/>
                <w:sz w:val="20"/>
                <w:szCs w:val="20"/>
              </w:rPr>
              <w:t>0% </w:t>
            </w:r>
          </w:p>
        </w:tc>
        <w:tc>
          <w:tcPr>
            <w:tcW w:w="1656" w:type="dxa"/>
            <w:tcBorders>
              <w:top w:val="nil"/>
              <w:left w:val="nil"/>
              <w:bottom w:val="single" w:sz="8" w:space="0" w:color="BFBFBF"/>
              <w:right w:val="single" w:sz="8" w:space="0" w:color="BFBFBF"/>
            </w:tcBorders>
          </w:tcPr>
          <w:p w14:paraId="293A5D24" w14:textId="216587D7" w:rsidR="00212DC9" w:rsidRPr="000B6582" w:rsidRDefault="00212DC9">
            <w:pPr>
              <w:textAlignment w:val="baseline"/>
              <w:rPr>
                <w:rFonts w:ascii="Segoe UI" w:hAnsi="Segoe UI" w:cs="Segoe UI"/>
                <w:sz w:val="20"/>
                <w:szCs w:val="20"/>
              </w:rPr>
            </w:pPr>
            <w:r>
              <w:rPr>
                <w:rFonts w:ascii="Segoe UI" w:hAnsi="Segoe UI" w:cs="Segoe UI"/>
                <w:sz w:val="20"/>
                <w:szCs w:val="20"/>
              </w:rPr>
              <w:t>0</w:t>
            </w:r>
          </w:p>
        </w:tc>
        <w:tc>
          <w:tcPr>
            <w:tcW w:w="1121" w:type="dxa"/>
            <w:tcBorders>
              <w:top w:val="nil"/>
              <w:left w:val="nil"/>
              <w:bottom w:val="single" w:sz="8" w:space="0" w:color="BFBFBF"/>
              <w:right w:val="single" w:sz="8" w:space="0" w:color="BFBFBF"/>
            </w:tcBorders>
          </w:tcPr>
          <w:p w14:paraId="7B43EF3D" w14:textId="67EA5CDE" w:rsidR="00212DC9" w:rsidRPr="000B6582" w:rsidRDefault="00212DC9">
            <w:pPr>
              <w:textAlignment w:val="baseline"/>
              <w:rPr>
                <w:rFonts w:ascii="Segoe UI" w:hAnsi="Segoe UI" w:cs="Segoe UI"/>
                <w:sz w:val="20"/>
                <w:szCs w:val="20"/>
              </w:rPr>
            </w:pPr>
            <w:r>
              <w:rPr>
                <w:rFonts w:ascii="Segoe UI" w:hAnsi="Segoe UI" w:cs="Segoe UI"/>
                <w:sz w:val="20"/>
                <w:szCs w:val="20"/>
              </w:rPr>
              <w:t>0 %</w:t>
            </w:r>
          </w:p>
        </w:tc>
      </w:tr>
      <w:tr w:rsidR="00212DC9" w:rsidRPr="00392719" w14:paraId="68266E41" w14:textId="783DF0D7" w:rsidTr="00212DC9">
        <w:tc>
          <w:tcPr>
            <w:tcW w:w="3251" w:type="dxa"/>
            <w:tcBorders>
              <w:top w:val="nil"/>
              <w:left w:val="single" w:sz="8" w:space="0" w:color="BFBFBF"/>
              <w:bottom w:val="single" w:sz="8" w:space="0" w:color="BFBFBF"/>
              <w:right w:val="single" w:sz="8" w:space="0" w:color="BFBFBF"/>
            </w:tcBorders>
            <w:hideMark/>
          </w:tcPr>
          <w:p w14:paraId="4FAC0F40" w14:textId="77777777" w:rsidR="00212DC9" w:rsidRPr="000B6582" w:rsidRDefault="00212DC9">
            <w:pPr>
              <w:textAlignment w:val="baseline"/>
            </w:pPr>
            <w:r w:rsidRPr="000B6582">
              <w:rPr>
                <w:rFonts w:ascii="Segoe UI" w:hAnsi="Segoe UI" w:cs="Segoe UI"/>
                <w:sz w:val="20"/>
                <w:szCs w:val="20"/>
              </w:rPr>
              <w:t>Onbekend/anders  </w:t>
            </w:r>
          </w:p>
        </w:tc>
        <w:tc>
          <w:tcPr>
            <w:tcW w:w="1915" w:type="dxa"/>
            <w:tcBorders>
              <w:top w:val="nil"/>
              <w:left w:val="nil"/>
              <w:bottom w:val="single" w:sz="8" w:space="0" w:color="BFBFBF"/>
              <w:right w:val="single" w:sz="8" w:space="0" w:color="BFBFBF"/>
            </w:tcBorders>
            <w:hideMark/>
          </w:tcPr>
          <w:p w14:paraId="16D1DA47" w14:textId="7D195C2B" w:rsidR="00212DC9" w:rsidRPr="000B6582" w:rsidRDefault="00F90895">
            <w:pPr>
              <w:textAlignment w:val="baseline"/>
            </w:pPr>
            <w:r>
              <w:t>0</w:t>
            </w:r>
          </w:p>
        </w:tc>
        <w:tc>
          <w:tcPr>
            <w:tcW w:w="1063" w:type="dxa"/>
            <w:tcBorders>
              <w:top w:val="nil"/>
              <w:left w:val="nil"/>
              <w:bottom w:val="single" w:sz="8" w:space="0" w:color="BFBFBF"/>
              <w:right w:val="single" w:sz="8" w:space="0" w:color="BFBFBF"/>
            </w:tcBorders>
            <w:hideMark/>
          </w:tcPr>
          <w:p w14:paraId="0BAF88F9" w14:textId="2DA2DC19" w:rsidR="00212DC9" w:rsidRPr="000B6582" w:rsidRDefault="008E3EE1">
            <w:pPr>
              <w:textAlignment w:val="baseline"/>
            </w:pPr>
            <w:r>
              <w:rPr>
                <w:rFonts w:ascii="Segoe UI" w:hAnsi="Segoe UI" w:cs="Segoe UI"/>
                <w:sz w:val="20"/>
                <w:szCs w:val="20"/>
              </w:rPr>
              <w:t>0</w:t>
            </w:r>
            <w:r w:rsidR="00212DC9" w:rsidRPr="000B6582">
              <w:rPr>
                <w:rFonts w:ascii="Segoe UI" w:hAnsi="Segoe UI" w:cs="Segoe UI"/>
                <w:sz w:val="20"/>
                <w:szCs w:val="20"/>
              </w:rPr>
              <w:t>% </w:t>
            </w:r>
          </w:p>
        </w:tc>
        <w:tc>
          <w:tcPr>
            <w:tcW w:w="1656" w:type="dxa"/>
            <w:tcBorders>
              <w:top w:val="nil"/>
              <w:left w:val="nil"/>
              <w:bottom w:val="single" w:sz="8" w:space="0" w:color="BFBFBF"/>
              <w:right w:val="single" w:sz="8" w:space="0" w:color="BFBFBF"/>
            </w:tcBorders>
          </w:tcPr>
          <w:p w14:paraId="7C642C5A" w14:textId="24F9943B" w:rsidR="00212DC9" w:rsidRPr="000B6582" w:rsidRDefault="00212DC9">
            <w:pPr>
              <w:textAlignment w:val="baseline"/>
              <w:rPr>
                <w:rFonts w:ascii="Segoe UI" w:hAnsi="Segoe UI" w:cs="Segoe UI"/>
                <w:sz w:val="20"/>
                <w:szCs w:val="20"/>
              </w:rPr>
            </w:pPr>
            <w:r>
              <w:rPr>
                <w:rFonts w:ascii="Segoe UI" w:hAnsi="Segoe UI" w:cs="Segoe UI"/>
                <w:sz w:val="20"/>
                <w:szCs w:val="20"/>
              </w:rPr>
              <w:t>0</w:t>
            </w:r>
          </w:p>
        </w:tc>
        <w:tc>
          <w:tcPr>
            <w:tcW w:w="1121" w:type="dxa"/>
            <w:tcBorders>
              <w:top w:val="nil"/>
              <w:left w:val="nil"/>
              <w:bottom w:val="single" w:sz="8" w:space="0" w:color="BFBFBF"/>
              <w:right w:val="single" w:sz="8" w:space="0" w:color="BFBFBF"/>
            </w:tcBorders>
          </w:tcPr>
          <w:p w14:paraId="7B4D67B4" w14:textId="5D0557CE" w:rsidR="00212DC9" w:rsidRPr="000B6582" w:rsidRDefault="00212DC9">
            <w:pPr>
              <w:textAlignment w:val="baseline"/>
              <w:rPr>
                <w:rFonts w:ascii="Segoe UI" w:hAnsi="Segoe UI" w:cs="Segoe UI"/>
                <w:sz w:val="20"/>
                <w:szCs w:val="20"/>
              </w:rPr>
            </w:pPr>
            <w:r>
              <w:rPr>
                <w:rFonts w:ascii="Segoe UI" w:hAnsi="Segoe UI" w:cs="Segoe UI"/>
                <w:sz w:val="20"/>
                <w:szCs w:val="20"/>
              </w:rPr>
              <w:t>0%</w:t>
            </w:r>
          </w:p>
        </w:tc>
      </w:tr>
      <w:tr w:rsidR="00212DC9" w14:paraId="47F9AA42" w14:textId="6390717B" w:rsidTr="00212DC9">
        <w:tc>
          <w:tcPr>
            <w:tcW w:w="3251" w:type="dxa"/>
            <w:tcBorders>
              <w:top w:val="nil"/>
              <w:left w:val="single" w:sz="8" w:space="0" w:color="BFBFBF"/>
              <w:bottom w:val="single" w:sz="8" w:space="0" w:color="BFBFBF"/>
              <w:right w:val="single" w:sz="8" w:space="0" w:color="BFBFBF"/>
            </w:tcBorders>
            <w:shd w:val="clear" w:color="auto" w:fill="618096"/>
            <w:hideMark/>
          </w:tcPr>
          <w:p w14:paraId="25609D7D" w14:textId="77777777" w:rsidR="00212DC9" w:rsidRDefault="00212DC9">
            <w:pPr>
              <w:textAlignment w:val="baseline"/>
            </w:pPr>
            <w:r w:rsidRPr="000B6582">
              <w:rPr>
                <w:rFonts w:ascii="Segoe UI" w:hAnsi="Segoe UI" w:cs="Segoe UI"/>
                <w:color w:val="FFFFFF"/>
                <w:sz w:val="20"/>
                <w:szCs w:val="20"/>
              </w:rPr>
              <w:t>Totaal</w:t>
            </w:r>
            <w:r>
              <w:rPr>
                <w:rFonts w:ascii="Segoe UI" w:hAnsi="Segoe UI" w:cs="Segoe UI"/>
                <w:color w:val="FFFFFF"/>
                <w:sz w:val="20"/>
                <w:szCs w:val="20"/>
              </w:rPr>
              <w:t> </w:t>
            </w:r>
          </w:p>
        </w:tc>
        <w:tc>
          <w:tcPr>
            <w:tcW w:w="1915" w:type="dxa"/>
            <w:tcBorders>
              <w:top w:val="nil"/>
              <w:left w:val="nil"/>
              <w:bottom w:val="single" w:sz="8" w:space="0" w:color="BFBFBF"/>
              <w:right w:val="single" w:sz="8" w:space="0" w:color="BFBFBF"/>
            </w:tcBorders>
            <w:shd w:val="clear" w:color="auto" w:fill="618096"/>
            <w:hideMark/>
          </w:tcPr>
          <w:p w14:paraId="06869124" w14:textId="16096463" w:rsidR="00212DC9" w:rsidRDefault="00212DC9">
            <w:pPr>
              <w:textAlignment w:val="baseline"/>
            </w:pPr>
            <w:r>
              <w:rPr>
                <w:rFonts w:ascii="Segoe UI" w:hAnsi="Segoe UI" w:cs="Segoe UI"/>
                <w:color w:val="FFFFFF"/>
                <w:sz w:val="20"/>
                <w:szCs w:val="20"/>
              </w:rPr>
              <w:t> </w:t>
            </w:r>
            <w:r w:rsidR="008E3EE1">
              <w:rPr>
                <w:rFonts w:ascii="Segoe UI" w:hAnsi="Segoe UI" w:cs="Segoe UI"/>
                <w:color w:val="FFFFFF"/>
                <w:sz w:val="20"/>
                <w:szCs w:val="20"/>
              </w:rPr>
              <w:t>1</w:t>
            </w:r>
            <w:r w:rsidR="00004315">
              <w:rPr>
                <w:rFonts w:ascii="Segoe UI" w:hAnsi="Segoe UI" w:cs="Segoe UI"/>
                <w:color w:val="FFFFFF"/>
                <w:sz w:val="20"/>
                <w:szCs w:val="20"/>
              </w:rPr>
              <w:t>5</w:t>
            </w:r>
          </w:p>
        </w:tc>
        <w:tc>
          <w:tcPr>
            <w:tcW w:w="1063" w:type="dxa"/>
            <w:tcBorders>
              <w:top w:val="nil"/>
              <w:left w:val="nil"/>
              <w:bottom w:val="single" w:sz="8" w:space="0" w:color="BFBFBF"/>
              <w:right w:val="single" w:sz="8" w:space="0" w:color="BFBFBF"/>
            </w:tcBorders>
            <w:shd w:val="clear" w:color="auto" w:fill="618096"/>
            <w:hideMark/>
          </w:tcPr>
          <w:p w14:paraId="737AC58D" w14:textId="77777777" w:rsidR="00212DC9" w:rsidRDefault="00212DC9">
            <w:pPr>
              <w:textAlignment w:val="baseline"/>
            </w:pPr>
            <w:r>
              <w:rPr>
                <w:rFonts w:ascii="Segoe UI" w:hAnsi="Segoe UI" w:cs="Segoe UI"/>
                <w:color w:val="FFFFFF"/>
                <w:sz w:val="20"/>
                <w:szCs w:val="20"/>
              </w:rPr>
              <w:t> </w:t>
            </w:r>
          </w:p>
        </w:tc>
        <w:tc>
          <w:tcPr>
            <w:tcW w:w="1656" w:type="dxa"/>
            <w:tcBorders>
              <w:top w:val="nil"/>
              <w:left w:val="nil"/>
              <w:bottom w:val="single" w:sz="8" w:space="0" w:color="BFBFBF"/>
              <w:right w:val="single" w:sz="8" w:space="0" w:color="BFBFBF"/>
            </w:tcBorders>
            <w:shd w:val="clear" w:color="auto" w:fill="618096"/>
          </w:tcPr>
          <w:p w14:paraId="56671525" w14:textId="377446D0" w:rsidR="00212DC9" w:rsidRDefault="008E3EE1">
            <w:pPr>
              <w:textAlignment w:val="baseline"/>
              <w:rPr>
                <w:rFonts w:ascii="Segoe UI" w:hAnsi="Segoe UI" w:cs="Segoe UI"/>
                <w:color w:val="FFFFFF"/>
                <w:sz w:val="20"/>
                <w:szCs w:val="20"/>
              </w:rPr>
            </w:pPr>
            <w:r>
              <w:rPr>
                <w:rFonts w:ascii="Segoe UI" w:hAnsi="Segoe UI" w:cs="Segoe UI"/>
                <w:color w:val="FFFFFF"/>
                <w:sz w:val="20"/>
                <w:szCs w:val="20"/>
              </w:rPr>
              <w:t>1</w:t>
            </w:r>
            <w:r w:rsidR="00004315">
              <w:rPr>
                <w:rFonts w:ascii="Segoe UI" w:hAnsi="Segoe UI" w:cs="Segoe UI"/>
                <w:color w:val="FFFFFF"/>
                <w:sz w:val="20"/>
                <w:szCs w:val="20"/>
              </w:rPr>
              <w:t>4</w:t>
            </w:r>
          </w:p>
        </w:tc>
        <w:tc>
          <w:tcPr>
            <w:tcW w:w="1121" w:type="dxa"/>
            <w:tcBorders>
              <w:top w:val="nil"/>
              <w:left w:val="nil"/>
              <w:bottom w:val="single" w:sz="8" w:space="0" w:color="BFBFBF"/>
              <w:right w:val="single" w:sz="8" w:space="0" w:color="BFBFBF"/>
            </w:tcBorders>
            <w:shd w:val="clear" w:color="auto" w:fill="618096"/>
          </w:tcPr>
          <w:p w14:paraId="375E56B9" w14:textId="77777777" w:rsidR="00212DC9" w:rsidRDefault="00212DC9">
            <w:pPr>
              <w:textAlignment w:val="baseline"/>
              <w:rPr>
                <w:rFonts w:ascii="Segoe UI" w:hAnsi="Segoe UI" w:cs="Segoe UI"/>
                <w:color w:val="FFFFFF"/>
                <w:sz w:val="20"/>
                <w:szCs w:val="20"/>
              </w:rPr>
            </w:pPr>
          </w:p>
        </w:tc>
      </w:tr>
    </w:tbl>
    <w:p w14:paraId="50057F84" w14:textId="77777777" w:rsidR="00AA5AA1" w:rsidRDefault="00AA5AA1" w:rsidP="00AA5AA1">
      <w:pPr>
        <w:textAlignment w:val="baseline"/>
        <w:rPr>
          <w:rFonts w:ascii="Segoe UI" w:eastAsiaTheme="minorHAnsi" w:hAnsi="Segoe UI" w:cs="Segoe UI"/>
          <w:sz w:val="18"/>
          <w:szCs w:val="18"/>
        </w:rPr>
      </w:pPr>
      <w:r>
        <w:rPr>
          <w:rFonts w:ascii="Segoe UI" w:hAnsi="Segoe UI" w:cs="Segoe UI"/>
          <w:sz w:val="20"/>
          <w:szCs w:val="20"/>
        </w:rPr>
        <w:t> </w:t>
      </w:r>
    </w:p>
    <w:p w14:paraId="7DF9C71D" w14:textId="77777777" w:rsidR="00AA5AA1" w:rsidRDefault="00AA5AA1" w:rsidP="00AA5AA1">
      <w:pPr>
        <w:textAlignment w:val="baseline"/>
        <w:rPr>
          <w:rFonts w:ascii="Segoe UI" w:hAnsi="Segoe UI" w:cs="Segoe UI"/>
          <w:sz w:val="18"/>
          <w:szCs w:val="18"/>
        </w:rPr>
      </w:pPr>
      <w:r>
        <w:rPr>
          <w:rFonts w:ascii="Segoe UI" w:hAnsi="Segoe UI" w:cs="Segoe UI"/>
          <w:b/>
          <w:bCs/>
          <w:sz w:val="20"/>
          <w:szCs w:val="20"/>
        </w:rPr>
        <w:t>Analyse</w:t>
      </w:r>
      <w:r>
        <w:rPr>
          <w:rFonts w:ascii="Segoe UI" w:hAnsi="Segoe UI" w:cs="Segoe UI"/>
          <w:sz w:val="20"/>
          <w:szCs w:val="20"/>
        </w:rPr>
        <w:t> </w:t>
      </w:r>
    </w:p>
    <w:p w14:paraId="5A6DC90D" w14:textId="325B8D47" w:rsidR="006E7663" w:rsidRDefault="00AA5AA1" w:rsidP="00F90895">
      <w:pPr>
        <w:textAlignment w:val="baseline"/>
        <w:rPr>
          <w:rFonts w:ascii="Segoe UI" w:hAnsi="Segoe UI" w:cs="Segoe UI"/>
          <w:sz w:val="20"/>
          <w:szCs w:val="20"/>
        </w:rPr>
      </w:pPr>
      <w:r>
        <w:rPr>
          <w:rFonts w:ascii="Segoe UI" w:hAnsi="Segoe UI" w:cs="Segoe UI"/>
          <w:sz w:val="20"/>
          <w:szCs w:val="20"/>
        </w:rPr>
        <w:t>We zijn uiteraard tevreden over de bestendiging.   </w:t>
      </w:r>
      <w:r w:rsidR="006E7663">
        <w:rPr>
          <w:rFonts w:ascii="Segoe UI" w:hAnsi="Segoe UI" w:cs="Segoe UI"/>
          <w:sz w:val="20"/>
          <w:szCs w:val="20"/>
        </w:rPr>
        <w:br w:type="page"/>
      </w:r>
    </w:p>
    <w:p w14:paraId="0B5E41CD" w14:textId="77777777" w:rsidR="00AA5AA1" w:rsidRDefault="00AA5AA1" w:rsidP="006E7663">
      <w:pPr>
        <w:pStyle w:val="Kop2"/>
        <w:rPr>
          <w:rFonts w:ascii="Segoe UI" w:hAnsi="Segoe UI" w:cs="Segoe UI"/>
          <w:sz w:val="18"/>
          <w:szCs w:val="18"/>
        </w:rPr>
      </w:pPr>
      <w:r w:rsidRPr="006954A5">
        <w:lastRenderedPageBreak/>
        <w:t>D. Opbrengsten diverse vakgebieden</w:t>
      </w:r>
    </w:p>
    <w:p w14:paraId="6D0B0D21" w14:textId="238B6703" w:rsidR="00742AD4" w:rsidRDefault="00AA5AA1" w:rsidP="00AA5AA1">
      <w:pPr>
        <w:textAlignment w:val="baseline"/>
        <w:rPr>
          <w:rFonts w:ascii="Segoe UI" w:hAnsi="Segoe UI" w:cs="Segoe UI"/>
          <w:sz w:val="20"/>
          <w:szCs w:val="20"/>
        </w:rPr>
      </w:pPr>
      <w:r w:rsidRPr="3D882E25">
        <w:rPr>
          <w:rFonts w:ascii="Segoe UI" w:hAnsi="Segoe UI" w:cs="Segoe UI"/>
          <w:sz w:val="20"/>
          <w:szCs w:val="20"/>
        </w:rPr>
        <w:t xml:space="preserve">Voor onze opbrengsten gaan wij </w:t>
      </w:r>
      <w:r w:rsidR="7F0FFDB2" w:rsidRPr="3D882E25">
        <w:rPr>
          <w:rFonts w:ascii="Segoe UI" w:hAnsi="Segoe UI" w:cs="Segoe UI"/>
          <w:sz w:val="20"/>
          <w:szCs w:val="20"/>
        </w:rPr>
        <w:t xml:space="preserve">er van </w:t>
      </w:r>
      <w:r w:rsidRPr="3D882E25">
        <w:rPr>
          <w:rFonts w:ascii="Segoe UI" w:hAnsi="Segoe UI" w:cs="Segoe UI"/>
          <w:sz w:val="20"/>
          <w:szCs w:val="20"/>
        </w:rPr>
        <w:t xml:space="preserve">uit </w:t>
      </w:r>
      <w:r w:rsidR="47574B07" w:rsidRPr="3D882E25">
        <w:rPr>
          <w:rFonts w:ascii="Segoe UI" w:hAnsi="Segoe UI" w:cs="Segoe UI"/>
          <w:sz w:val="20"/>
          <w:szCs w:val="20"/>
        </w:rPr>
        <w:t xml:space="preserve">dat </w:t>
      </w:r>
      <w:r w:rsidRPr="3D882E25">
        <w:rPr>
          <w:rFonts w:ascii="Segoe UI" w:hAnsi="Segoe UI" w:cs="Segoe UI"/>
          <w:sz w:val="20"/>
          <w:szCs w:val="20"/>
        </w:rPr>
        <w:t xml:space="preserve">minstens 75% van de leerlingen het streefniveau </w:t>
      </w:r>
      <w:r w:rsidR="42967AAA" w:rsidRPr="3D882E25">
        <w:rPr>
          <w:rFonts w:ascii="Segoe UI" w:hAnsi="Segoe UI" w:cs="Segoe UI"/>
          <w:sz w:val="20"/>
          <w:szCs w:val="20"/>
        </w:rPr>
        <w:t xml:space="preserve">van een leerlijn </w:t>
      </w:r>
      <w:r w:rsidRPr="3D882E25">
        <w:rPr>
          <w:rFonts w:ascii="Segoe UI" w:hAnsi="Segoe UI" w:cs="Segoe UI"/>
          <w:sz w:val="20"/>
          <w:szCs w:val="20"/>
        </w:rPr>
        <w:t>heeft behaald. </w:t>
      </w:r>
      <w:r>
        <w:rPr>
          <w:rFonts w:ascii="Segoe UI" w:hAnsi="Segoe UI" w:cs="Segoe UI"/>
          <w:sz w:val="20"/>
          <w:szCs w:val="20"/>
        </w:rPr>
        <w:t>  </w:t>
      </w:r>
      <w:r w:rsidR="00742AD4">
        <w:rPr>
          <w:rFonts w:ascii="Segoe UI" w:hAnsi="Segoe UI" w:cs="Segoe UI"/>
          <w:sz w:val="20"/>
          <w:szCs w:val="20"/>
        </w:rPr>
        <w:br/>
      </w:r>
    </w:p>
    <w:tbl>
      <w:tblPr>
        <w:tblStyle w:val="Tabelrasterlicht"/>
        <w:tblW w:w="9067" w:type="dxa"/>
        <w:tblLook w:val="04A0" w:firstRow="1" w:lastRow="0" w:firstColumn="1" w:lastColumn="0" w:noHBand="0" w:noVBand="1"/>
      </w:tblPr>
      <w:tblGrid>
        <w:gridCol w:w="1838"/>
        <w:gridCol w:w="2693"/>
        <w:gridCol w:w="4536"/>
      </w:tblGrid>
      <w:tr w:rsidR="00742AD4" w:rsidRPr="005E6778" w14:paraId="2E7649FE" w14:textId="77777777" w:rsidTr="00E73C0A">
        <w:trPr>
          <w:tblHeader/>
        </w:trPr>
        <w:tc>
          <w:tcPr>
            <w:tcW w:w="1838" w:type="dxa"/>
            <w:shd w:val="clear" w:color="auto" w:fill="415665" w:themeFill="accent2" w:themeFillShade="80"/>
          </w:tcPr>
          <w:p w14:paraId="5C039C6E" w14:textId="77777777" w:rsidR="00742AD4" w:rsidRPr="006E7663" w:rsidRDefault="00742AD4" w:rsidP="00736826">
            <w:pPr>
              <w:rPr>
                <w:rFonts w:ascii="Segoe UI" w:hAnsi="Segoe UI" w:cs="Segoe UI"/>
                <w:color w:val="FFFFFF" w:themeColor="background1"/>
                <w:sz w:val="20"/>
                <w:szCs w:val="20"/>
              </w:rPr>
            </w:pPr>
            <w:r w:rsidRPr="006E7663">
              <w:rPr>
                <w:rFonts w:ascii="Segoe UI" w:hAnsi="Segoe UI" w:cs="Segoe UI"/>
                <w:color w:val="FFFFFF" w:themeColor="background1"/>
                <w:sz w:val="20"/>
                <w:szCs w:val="20"/>
              </w:rPr>
              <w:t>Naam leergebied</w:t>
            </w:r>
          </w:p>
        </w:tc>
        <w:tc>
          <w:tcPr>
            <w:tcW w:w="2693" w:type="dxa"/>
            <w:shd w:val="clear" w:color="auto" w:fill="415665" w:themeFill="accent2" w:themeFillShade="80"/>
          </w:tcPr>
          <w:p w14:paraId="1195021A" w14:textId="77777777" w:rsidR="00742AD4" w:rsidRPr="006E7663" w:rsidRDefault="00742AD4" w:rsidP="00736826">
            <w:pPr>
              <w:rPr>
                <w:rFonts w:ascii="Segoe UI" w:hAnsi="Segoe UI" w:cs="Segoe UI"/>
                <w:color w:val="FFFFFF" w:themeColor="background1"/>
                <w:sz w:val="20"/>
                <w:szCs w:val="20"/>
              </w:rPr>
            </w:pPr>
            <w:r w:rsidRPr="006E7663">
              <w:rPr>
                <w:rFonts w:ascii="Segoe UI" w:hAnsi="Segoe UI" w:cs="Segoe UI"/>
                <w:color w:val="FFFFFF" w:themeColor="background1"/>
                <w:sz w:val="20"/>
                <w:szCs w:val="20"/>
              </w:rPr>
              <w:t xml:space="preserve">Percentage leerlijnen waarbij minstens 75% van de leerlingen het streefniveau heeft behaald </w:t>
            </w:r>
          </w:p>
          <w:p w14:paraId="1C7E66A1" w14:textId="77777777" w:rsidR="00742AD4" w:rsidRPr="006E7663" w:rsidRDefault="00742AD4" w:rsidP="00736826">
            <w:pPr>
              <w:rPr>
                <w:rFonts w:ascii="Segoe UI" w:hAnsi="Segoe UI" w:cs="Segoe UI"/>
                <w:color w:val="FFFFFF" w:themeColor="background1"/>
                <w:sz w:val="20"/>
                <w:szCs w:val="20"/>
              </w:rPr>
            </w:pPr>
          </w:p>
        </w:tc>
        <w:tc>
          <w:tcPr>
            <w:tcW w:w="4536" w:type="dxa"/>
            <w:shd w:val="clear" w:color="auto" w:fill="415665" w:themeFill="accent2" w:themeFillShade="80"/>
          </w:tcPr>
          <w:p w14:paraId="3833F765" w14:textId="77777777" w:rsidR="00742AD4" w:rsidRPr="006E7663" w:rsidRDefault="00742AD4" w:rsidP="00736826">
            <w:pPr>
              <w:rPr>
                <w:rFonts w:ascii="Segoe UI" w:hAnsi="Segoe UI" w:cs="Segoe UI"/>
                <w:color w:val="FFFFFF" w:themeColor="background1"/>
                <w:sz w:val="20"/>
                <w:szCs w:val="20"/>
              </w:rPr>
            </w:pPr>
            <w:r w:rsidRPr="006E7663">
              <w:rPr>
                <w:rFonts w:ascii="Segoe UI" w:hAnsi="Segoe UI" w:cs="Segoe UI"/>
                <w:color w:val="FFFFFF" w:themeColor="background1"/>
                <w:sz w:val="20"/>
                <w:szCs w:val="20"/>
              </w:rPr>
              <w:t>Bijzonderheden</w:t>
            </w:r>
          </w:p>
          <w:p w14:paraId="3CA6AD6A" w14:textId="77777777" w:rsidR="00742AD4" w:rsidRPr="006E7663" w:rsidRDefault="00742AD4" w:rsidP="00736826">
            <w:pPr>
              <w:rPr>
                <w:rFonts w:ascii="Segoe UI" w:hAnsi="Segoe UI" w:cs="Segoe UI"/>
                <w:color w:val="FFFFFF" w:themeColor="background1"/>
                <w:sz w:val="20"/>
                <w:szCs w:val="20"/>
              </w:rPr>
            </w:pPr>
            <w:r w:rsidRPr="006E7663">
              <w:rPr>
                <w:rFonts w:ascii="Segoe UI" w:hAnsi="Segoe UI" w:cs="Segoe UI"/>
                <w:color w:val="FFFFFF" w:themeColor="background1"/>
                <w:sz w:val="20"/>
                <w:szCs w:val="20"/>
              </w:rPr>
              <w:t>Bijvoorbeeld welke leerlijnen heel hoog of laag scoren</w:t>
            </w:r>
          </w:p>
          <w:p w14:paraId="61579F89" w14:textId="77777777" w:rsidR="00742AD4" w:rsidRPr="006E7663" w:rsidRDefault="00742AD4" w:rsidP="00736826">
            <w:pPr>
              <w:rPr>
                <w:rFonts w:ascii="Segoe UI" w:hAnsi="Segoe UI" w:cs="Segoe UI"/>
                <w:color w:val="FFFFFF" w:themeColor="background1"/>
                <w:sz w:val="20"/>
                <w:szCs w:val="20"/>
              </w:rPr>
            </w:pPr>
          </w:p>
          <w:p w14:paraId="7990376A" w14:textId="77777777" w:rsidR="00742AD4" w:rsidRPr="006E7663" w:rsidRDefault="00742AD4" w:rsidP="00736826">
            <w:pPr>
              <w:rPr>
                <w:rFonts w:ascii="Segoe UI" w:hAnsi="Segoe UI" w:cs="Segoe UI"/>
                <w:color w:val="FFFFFF" w:themeColor="background1"/>
                <w:sz w:val="20"/>
                <w:szCs w:val="20"/>
              </w:rPr>
            </w:pPr>
            <w:r w:rsidRPr="006E7663">
              <w:rPr>
                <w:rFonts w:ascii="Segoe UI" w:hAnsi="Segoe UI" w:cs="Segoe UI"/>
                <w:color w:val="FFFFFF" w:themeColor="background1"/>
                <w:sz w:val="20"/>
                <w:szCs w:val="20"/>
              </w:rPr>
              <w:t>+ uitkomsten van fase Begrijpen</w:t>
            </w:r>
          </w:p>
          <w:p w14:paraId="2CAAC5E2" w14:textId="77777777" w:rsidR="00742AD4" w:rsidRPr="006E7663" w:rsidRDefault="00742AD4" w:rsidP="00736826">
            <w:pPr>
              <w:rPr>
                <w:rFonts w:ascii="Segoe UI" w:hAnsi="Segoe UI" w:cs="Segoe UI"/>
                <w:color w:val="FFFFFF" w:themeColor="background1"/>
                <w:sz w:val="20"/>
                <w:szCs w:val="20"/>
              </w:rPr>
            </w:pPr>
          </w:p>
        </w:tc>
      </w:tr>
      <w:tr w:rsidR="00E73C0A" w:rsidRPr="005E6778" w14:paraId="5B00191C" w14:textId="77777777" w:rsidTr="00E73C0A">
        <w:tc>
          <w:tcPr>
            <w:tcW w:w="1838" w:type="dxa"/>
          </w:tcPr>
          <w:p w14:paraId="3F6EB778" w14:textId="77777777" w:rsidR="00E73C0A" w:rsidRPr="00EC70AC" w:rsidRDefault="00E73C0A" w:rsidP="00BE0A0E">
            <w:pPr>
              <w:rPr>
                <w:sz w:val="20"/>
                <w:szCs w:val="20"/>
              </w:rPr>
            </w:pPr>
            <w:r w:rsidRPr="00EC70AC">
              <w:rPr>
                <w:sz w:val="20"/>
                <w:szCs w:val="20"/>
              </w:rPr>
              <w:t xml:space="preserve">Rekenen </w:t>
            </w:r>
          </w:p>
        </w:tc>
        <w:tc>
          <w:tcPr>
            <w:tcW w:w="2693" w:type="dxa"/>
          </w:tcPr>
          <w:p w14:paraId="6A1E693F" w14:textId="77777777" w:rsidR="004D6428" w:rsidRDefault="004D6428" w:rsidP="00BE0A0E">
            <w:pPr>
              <w:rPr>
                <w:sz w:val="20"/>
                <w:szCs w:val="20"/>
              </w:rPr>
            </w:pPr>
            <w:r>
              <w:rPr>
                <w:sz w:val="20"/>
                <w:szCs w:val="20"/>
              </w:rPr>
              <w:t>9</w:t>
            </w:r>
            <w:r w:rsidR="00E73C0A" w:rsidRPr="00EC70AC">
              <w:rPr>
                <w:sz w:val="20"/>
                <w:szCs w:val="20"/>
              </w:rPr>
              <w:t xml:space="preserve"> van de 12 leerlijnen behaald</w:t>
            </w:r>
            <w:r>
              <w:rPr>
                <w:sz w:val="20"/>
                <w:szCs w:val="20"/>
              </w:rPr>
              <w:t xml:space="preserve"> = 75%</w:t>
            </w:r>
          </w:p>
          <w:p w14:paraId="1581414D" w14:textId="636130C3" w:rsidR="00E73C0A" w:rsidRPr="00EC70AC" w:rsidRDefault="004D6428" w:rsidP="00BE0A0E">
            <w:pPr>
              <w:rPr>
                <w:sz w:val="20"/>
                <w:szCs w:val="20"/>
              </w:rPr>
            </w:pPr>
            <w:r>
              <w:rPr>
                <w:sz w:val="20"/>
                <w:szCs w:val="20"/>
              </w:rPr>
              <w:t>en 3 leerlijnen bijna</w:t>
            </w:r>
            <w:r w:rsidR="00E73C0A" w:rsidRPr="00EC70AC">
              <w:rPr>
                <w:sz w:val="20"/>
                <w:szCs w:val="20"/>
              </w:rPr>
              <w:t xml:space="preserve"> = </w:t>
            </w:r>
            <w:r>
              <w:rPr>
                <w:sz w:val="20"/>
                <w:szCs w:val="20"/>
              </w:rPr>
              <w:t>71%</w:t>
            </w:r>
            <w:r w:rsidR="00E73C0A" w:rsidRPr="00EC70AC">
              <w:rPr>
                <w:sz w:val="20"/>
                <w:szCs w:val="20"/>
              </w:rPr>
              <w:br/>
            </w:r>
          </w:p>
        </w:tc>
        <w:tc>
          <w:tcPr>
            <w:tcW w:w="4536" w:type="dxa"/>
          </w:tcPr>
          <w:p w14:paraId="1AB2DE1F" w14:textId="780B44F4" w:rsidR="00E73C0A" w:rsidRPr="00EC70AC" w:rsidRDefault="00E73C0A" w:rsidP="00BE0A0E">
            <w:pPr>
              <w:rPr>
                <w:sz w:val="20"/>
                <w:szCs w:val="20"/>
              </w:rPr>
            </w:pPr>
            <w:r w:rsidRPr="00EC70AC">
              <w:rPr>
                <w:sz w:val="20"/>
                <w:szCs w:val="20"/>
              </w:rPr>
              <w:t>T.o.v. van vorig schooljaar een hoger percentage behaalde leerlijnen</w:t>
            </w:r>
            <w:r w:rsidR="004D6428">
              <w:rPr>
                <w:sz w:val="20"/>
                <w:szCs w:val="20"/>
              </w:rPr>
              <w:t>, en een minder groot verschil tussen leerlijnen A en B in vergelijking met vorig jaar.</w:t>
            </w:r>
          </w:p>
        </w:tc>
      </w:tr>
      <w:tr w:rsidR="00E73C0A" w:rsidRPr="005B1B2D" w14:paraId="761973E2" w14:textId="77777777" w:rsidTr="00E73C0A">
        <w:tc>
          <w:tcPr>
            <w:tcW w:w="1838" w:type="dxa"/>
          </w:tcPr>
          <w:p w14:paraId="2DD03CD0" w14:textId="77777777" w:rsidR="00E73C0A" w:rsidRPr="00EC70AC" w:rsidRDefault="00E73C0A" w:rsidP="00BE0A0E">
            <w:pPr>
              <w:rPr>
                <w:sz w:val="20"/>
                <w:szCs w:val="20"/>
              </w:rPr>
            </w:pPr>
            <w:r w:rsidRPr="00EC70AC">
              <w:rPr>
                <w:sz w:val="20"/>
                <w:szCs w:val="20"/>
              </w:rPr>
              <w:t>Mondelinge taal</w:t>
            </w:r>
            <w:r w:rsidRPr="00EC70AC">
              <w:rPr>
                <w:sz w:val="20"/>
                <w:szCs w:val="20"/>
              </w:rPr>
              <w:br/>
            </w:r>
          </w:p>
        </w:tc>
        <w:tc>
          <w:tcPr>
            <w:tcW w:w="2693" w:type="dxa"/>
          </w:tcPr>
          <w:p w14:paraId="28B9B1C9" w14:textId="1EE56F35" w:rsidR="00E73C0A" w:rsidRPr="00EC70AC" w:rsidRDefault="004D6428" w:rsidP="00BE0A0E">
            <w:pPr>
              <w:rPr>
                <w:sz w:val="20"/>
                <w:szCs w:val="20"/>
              </w:rPr>
            </w:pPr>
            <w:r>
              <w:rPr>
                <w:sz w:val="20"/>
                <w:szCs w:val="20"/>
              </w:rPr>
              <w:t>8</w:t>
            </w:r>
            <w:r w:rsidR="00E73C0A" w:rsidRPr="00EC70AC">
              <w:rPr>
                <w:sz w:val="20"/>
                <w:szCs w:val="20"/>
              </w:rPr>
              <w:t xml:space="preserve"> van de </w:t>
            </w:r>
            <w:r>
              <w:rPr>
                <w:sz w:val="20"/>
                <w:szCs w:val="20"/>
              </w:rPr>
              <w:t>11</w:t>
            </w:r>
            <w:r w:rsidR="00E73C0A" w:rsidRPr="00EC70AC">
              <w:rPr>
                <w:sz w:val="20"/>
                <w:szCs w:val="20"/>
              </w:rPr>
              <w:t xml:space="preserve"> leerlijnen gehaald = </w:t>
            </w:r>
            <w:r>
              <w:rPr>
                <w:sz w:val="20"/>
                <w:szCs w:val="20"/>
              </w:rPr>
              <w:t>7</w:t>
            </w:r>
            <w:r w:rsidR="00E73C0A" w:rsidRPr="00EC70AC">
              <w:rPr>
                <w:sz w:val="20"/>
                <w:szCs w:val="20"/>
              </w:rPr>
              <w:t>3 % =&lt; 75%</w:t>
            </w:r>
          </w:p>
        </w:tc>
        <w:tc>
          <w:tcPr>
            <w:tcW w:w="4536" w:type="dxa"/>
          </w:tcPr>
          <w:p w14:paraId="76E624AA" w14:textId="5EF02E4D" w:rsidR="00E73C0A" w:rsidRPr="00EC70AC" w:rsidRDefault="004D6428" w:rsidP="00BE0A0E">
            <w:pPr>
              <w:rPr>
                <w:sz w:val="20"/>
                <w:szCs w:val="20"/>
              </w:rPr>
            </w:pPr>
            <w:r>
              <w:rPr>
                <w:sz w:val="20"/>
                <w:szCs w:val="20"/>
              </w:rPr>
              <w:t>T.o.v. vorig schooljaar is een groter percentage van de leerlijnen behaald. Auditief geheugen, woorden omschrijven en denkrelaties  blijven iets achter.</w:t>
            </w:r>
            <w:r w:rsidR="00E73C0A" w:rsidRPr="00EC70AC">
              <w:rPr>
                <w:sz w:val="20"/>
                <w:szCs w:val="20"/>
              </w:rPr>
              <w:t xml:space="preserve"> </w:t>
            </w:r>
          </w:p>
        </w:tc>
      </w:tr>
      <w:tr w:rsidR="00E73C0A" w:rsidRPr="005E6778" w14:paraId="0BFD2438" w14:textId="77777777" w:rsidTr="00E73C0A">
        <w:tc>
          <w:tcPr>
            <w:tcW w:w="1838" w:type="dxa"/>
          </w:tcPr>
          <w:p w14:paraId="497F951E" w14:textId="77777777" w:rsidR="00E73C0A" w:rsidRPr="00EC70AC" w:rsidRDefault="00E73C0A" w:rsidP="00BE0A0E">
            <w:pPr>
              <w:rPr>
                <w:sz w:val="20"/>
                <w:szCs w:val="20"/>
              </w:rPr>
            </w:pPr>
            <w:r w:rsidRPr="00EC70AC">
              <w:rPr>
                <w:sz w:val="20"/>
                <w:szCs w:val="20"/>
              </w:rPr>
              <w:t>Schriftelijke taal</w:t>
            </w:r>
          </w:p>
        </w:tc>
        <w:tc>
          <w:tcPr>
            <w:tcW w:w="2693" w:type="dxa"/>
          </w:tcPr>
          <w:p w14:paraId="3E888F04" w14:textId="67BBD24D" w:rsidR="00E73C0A" w:rsidRPr="00EC70AC" w:rsidRDefault="004D6428" w:rsidP="00BE0A0E">
            <w:pPr>
              <w:rPr>
                <w:sz w:val="20"/>
                <w:szCs w:val="20"/>
              </w:rPr>
            </w:pPr>
            <w:r>
              <w:rPr>
                <w:sz w:val="20"/>
                <w:szCs w:val="20"/>
              </w:rPr>
              <w:t>7</w:t>
            </w:r>
            <w:r w:rsidR="00E73C0A" w:rsidRPr="00EC70AC">
              <w:rPr>
                <w:sz w:val="20"/>
                <w:szCs w:val="20"/>
              </w:rPr>
              <w:t xml:space="preserve"> van de 10 leerlijnen gehaald = </w:t>
            </w:r>
            <w:r>
              <w:rPr>
                <w:sz w:val="20"/>
                <w:szCs w:val="20"/>
              </w:rPr>
              <w:t>7</w:t>
            </w:r>
            <w:r w:rsidR="00E73C0A" w:rsidRPr="00EC70AC">
              <w:rPr>
                <w:sz w:val="20"/>
                <w:szCs w:val="20"/>
              </w:rPr>
              <w:t xml:space="preserve">0 % =&lt;75 % </w:t>
            </w:r>
          </w:p>
        </w:tc>
        <w:tc>
          <w:tcPr>
            <w:tcW w:w="4536" w:type="dxa"/>
          </w:tcPr>
          <w:p w14:paraId="17E3749B" w14:textId="5AA205A1" w:rsidR="00E73C0A" w:rsidRPr="00EC70AC" w:rsidRDefault="00E73C0A" w:rsidP="00BE0A0E">
            <w:pPr>
              <w:rPr>
                <w:sz w:val="20"/>
                <w:szCs w:val="20"/>
              </w:rPr>
            </w:pPr>
            <w:r w:rsidRPr="00EC70AC">
              <w:rPr>
                <w:sz w:val="20"/>
                <w:szCs w:val="20"/>
              </w:rPr>
              <w:t>T</w:t>
            </w:r>
            <w:r w:rsidRPr="004D6428">
              <w:rPr>
                <w:rFonts w:cstheme="minorHAnsi"/>
                <w:sz w:val="20"/>
                <w:szCs w:val="20"/>
              </w:rPr>
              <w:t>.o.v. vorig schooljaar</w:t>
            </w:r>
            <w:r w:rsidR="004D6428" w:rsidRPr="004D6428">
              <w:rPr>
                <w:rFonts w:cstheme="minorHAnsi"/>
                <w:sz w:val="20"/>
                <w:szCs w:val="20"/>
              </w:rPr>
              <w:t xml:space="preserve"> heet een groter deel van de leerlingen de gestelde doelen behaald.</w:t>
            </w:r>
            <w:r w:rsidR="004D6428">
              <w:rPr>
                <w:rFonts w:cstheme="minorHAnsi"/>
                <w:sz w:val="20"/>
                <w:szCs w:val="20"/>
              </w:rPr>
              <w:t xml:space="preserve"> </w:t>
            </w:r>
            <w:r w:rsidR="004D6428" w:rsidRPr="004D6428">
              <w:rPr>
                <w:rFonts w:cstheme="minorHAnsi"/>
                <w:sz w:val="20"/>
                <w:szCs w:val="20"/>
              </w:rPr>
              <w:t xml:space="preserve">Twee </w:t>
            </w:r>
            <w:r w:rsidR="004D6428">
              <w:rPr>
                <w:rFonts w:cstheme="minorHAnsi"/>
                <w:sz w:val="20"/>
                <w:szCs w:val="20"/>
              </w:rPr>
              <w:t xml:space="preserve"> </w:t>
            </w:r>
            <w:r w:rsidR="004D6428" w:rsidRPr="004D6428">
              <w:rPr>
                <w:rFonts w:cstheme="minorHAnsi"/>
                <w:sz w:val="20"/>
                <w:szCs w:val="20"/>
              </w:rPr>
              <w:t xml:space="preserve"> </w:t>
            </w:r>
            <w:r w:rsidR="004D6428">
              <w:rPr>
                <w:rFonts w:cstheme="minorHAnsi"/>
                <w:sz w:val="20"/>
                <w:szCs w:val="20"/>
              </w:rPr>
              <w:t xml:space="preserve">leerlijnen </w:t>
            </w:r>
            <w:r w:rsidR="004D6428" w:rsidRPr="004D6428">
              <w:rPr>
                <w:rFonts w:cstheme="minorHAnsi"/>
                <w:sz w:val="20"/>
                <w:szCs w:val="20"/>
              </w:rPr>
              <w:t xml:space="preserve">scoren richting de norm. </w:t>
            </w:r>
            <w:r w:rsidR="004D6428" w:rsidRPr="004D6428">
              <w:rPr>
                <w:rFonts w:cstheme="minorHAnsi"/>
                <w:sz w:val="20"/>
                <w:szCs w:val="20"/>
              </w:rPr>
              <w:br/>
              <w:t>Opvallend is dat bij de lijn Veilig Leren Lezen slechts 49 % van de leerlingen de gestelde doelen heeft behaald, waarbij meer leerroute A dan leerroute B leerlingen dit niet behaald hebben.</w:t>
            </w:r>
            <w:r w:rsidR="004D6428" w:rsidRPr="004542B5">
              <w:t xml:space="preserve"> </w:t>
            </w:r>
          </w:p>
        </w:tc>
      </w:tr>
      <w:tr w:rsidR="00E73C0A" w:rsidRPr="005E6778" w14:paraId="01975313" w14:textId="77777777" w:rsidTr="00E73C0A">
        <w:tc>
          <w:tcPr>
            <w:tcW w:w="1838" w:type="dxa"/>
          </w:tcPr>
          <w:p w14:paraId="3F49A9CB" w14:textId="7361196E" w:rsidR="00E73C0A" w:rsidRPr="00EC70AC" w:rsidRDefault="00E73C0A" w:rsidP="0096272C">
            <w:pPr>
              <w:rPr>
                <w:sz w:val="20"/>
                <w:szCs w:val="20"/>
              </w:rPr>
            </w:pPr>
            <w:r w:rsidRPr="00EC70AC">
              <w:rPr>
                <w:sz w:val="20"/>
                <w:szCs w:val="20"/>
              </w:rPr>
              <w:t>Leren leren/</w:t>
            </w:r>
            <w:r w:rsidRPr="00EC70AC">
              <w:rPr>
                <w:sz w:val="20"/>
                <w:szCs w:val="20"/>
              </w:rPr>
              <w:br/>
              <w:t>werkhouding en aanpakgedrag / voorbereiding op dagbesteding en arbeid</w:t>
            </w:r>
          </w:p>
        </w:tc>
        <w:tc>
          <w:tcPr>
            <w:tcW w:w="2693" w:type="dxa"/>
          </w:tcPr>
          <w:p w14:paraId="0803AE69" w14:textId="67442FF9" w:rsidR="00E73C0A" w:rsidRPr="00EC70AC" w:rsidRDefault="004D6428" w:rsidP="00BE0A0E">
            <w:pPr>
              <w:rPr>
                <w:sz w:val="20"/>
                <w:szCs w:val="20"/>
              </w:rPr>
            </w:pPr>
            <w:r>
              <w:rPr>
                <w:sz w:val="20"/>
                <w:szCs w:val="20"/>
              </w:rPr>
              <w:t>2</w:t>
            </w:r>
            <w:r w:rsidR="00E73C0A" w:rsidRPr="00EC70AC">
              <w:rPr>
                <w:sz w:val="20"/>
                <w:szCs w:val="20"/>
              </w:rPr>
              <w:t xml:space="preserve"> van de 4 leerlijnen gehaald = </w:t>
            </w:r>
            <w:r w:rsidR="00B73B83">
              <w:rPr>
                <w:sz w:val="20"/>
                <w:szCs w:val="20"/>
              </w:rPr>
              <w:t>50</w:t>
            </w:r>
            <w:r w:rsidR="00E73C0A" w:rsidRPr="00EC70AC">
              <w:rPr>
                <w:sz w:val="20"/>
                <w:szCs w:val="20"/>
              </w:rPr>
              <w:t xml:space="preserve">% </w:t>
            </w:r>
            <w:r w:rsidR="00B73B83">
              <w:rPr>
                <w:sz w:val="20"/>
                <w:szCs w:val="20"/>
              </w:rPr>
              <w:t>= &lt;75 %</w:t>
            </w:r>
          </w:p>
        </w:tc>
        <w:tc>
          <w:tcPr>
            <w:tcW w:w="4536" w:type="dxa"/>
          </w:tcPr>
          <w:p w14:paraId="1046A792" w14:textId="2E63DC3A" w:rsidR="00E73C0A" w:rsidRPr="00B73B83" w:rsidRDefault="00B73B83" w:rsidP="00BE0A0E">
            <w:pPr>
              <w:rPr>
                <w:sz w:val="20"/>
                <w:szCs w:val="20"/>
              </w:rPr>
            </w:pPr>
            <w:r w:rsidRPr="00B73B83">
              <w:rPr>
                <w:sz w:val="20"/>
                <w:szCs w:val="20"/>
              </w:rPr>
              <w:t xml:space="preserve">Op het onderdeel werkhouding (totaal 65 % behaald) heeft 64 % van de </w:t>
            </w:r>
            <w:r>
              <w:rPr>
                <w:sz w:val="20"/>
                <w:szCs w:val="20"/>
              </w:rPr>
              <w:t>leerroute</w:t>
            </w:r>
            <w:r w:rsidRPr="00B73B83">
              <w:rPr>
                <w:sz w:val="20"/>
                <w:szCs w:val="20"/>
              </w:rPr>
              <w:t xml:space="preserve"> A leerlingen de gestelde doelen niet behaald, 32% van de </w:t>
            </w:r>
            <w:r>
              <w:rPr>
                <w:sz w:val="20"/>
                <w:szCs w:val="20"/>
              </w:rPr>
              <w:t>leerroute</w:t>
            </w:r>
            <w:r w:rsidRPr="00B73B83">
              <w:rPr>
                <w:sz w:val="20"/>
                <w:szCs w:val="20"/>
              </w:rPr>
              <w:t xml:space="preserve"> B leerlingen. </w:t>
            </w:r>
            <w:r w:rsidRPr="00B73B83">
              <w:rPr>
                <w:sz w:val="20"/>
                <w:szCs w:val="20"/>
              </w:rPr>
              <w:br/>
              <w:t xml:space="preserve">Reflectie op werk valt op met 56% gestelde doelen behaald. Bijna alle </w:t>
            </w:r>
            <w:r>
              <w:rPr>
                <w:sz w:val="20"/>
                <w:szCs w:val="20"/>
              </w:rPr>
              <w:t>leerroute</w:t>
            </w:r>
            <w:r w:rsidRPr="00B73B83">
              <w:rPr>
                <w:sz w:val="20"/>
                <w:szCs w:val="20"/>
              </w:rPr>
              <w:t xml:space="preserve"> A leerlingen lopen hierop achter.</w:t>
            </w:r>
          </w:p>
        </w:tc>
      </w:tr>
      <w:tr w:rsidR="00E73C0A" w:rsidRPr="005E6778" w14:paraId="1D9214EC" w14:textId="77777777" w:rsidTr="00E73C0A">
        <w:tc>
          <w:tcPr>
            <w:tcW w:w="1838" w:type="dxa"/>
          </w:tcPr>
          <w:p w14:paraId="255ABADF" w14:textId="77777777" w:rsidR="00E73C0A" w:rsidRPr="00EC70AC" w:rsidRDefault="00E73C0A" w:rsidP="00BE0A0E">
            <w:pPr>
              <w:rPr>
                <w:sz w:val="20"/>
                <w:szCs w:val="20"/>
              </w:rPr>
            </w:pPr>
            <w:r w:rsidRPr="00EC70AC">
              <w:rPr>
                <w:sz w:val="20"/>
                <w:szCs w:val="20"/>
              </w:rPr>
              <w:t>Zintuiglijk-motorische ontwikkeling</w:t>
            </w:r>
          </w:p>
        </w:tc>
        <w:tc>
          <w:tcPr>
            <w:tcW w:w="2693" w:type="dxa"/>
          </w:tcPr>
          <w:p w14:paraId="24BFD4FB" w14:textId="475E69E5" w:rsidR="00E73C0A" w:rsidRPr="00EC70AC" w:rsidRDefault="00B73B83" w:rsidP="00BE0A0E">
            <w:pPr>
              <w:rPr>
                <w:sz w:val="20"/>
                <w:szCs w:val="20"/>
              </w:rPr>
            </w:pPr>
            <w:r>
              <w:rPr>
                <w:sz w:val="20"/>
                <w:szCs w:val="20"/>
              </w:rPr>
              <w:t>3</w:t>
            </w:r>
            <w:r w:rsidR="00E73C0A" w:rsidRPr="00EC70AC">
              <w:rPr>
                <w:sz w:val="20"/>
                <w:szCs w:val="20"/>
              </w:rPr>
              <w:t xml:space="preserve"> van de 3 leerlijnen gehaald = </w:t>
            </w:r>
            <w:r>
              <w:rPr>
                <w:sz w:val="20"/>
                <w:szCs w:val="20"/>
              </w:rPr>
              <w:t>100</w:t>
            </w:r>
            <w:r w:rsidR="00E73C0A" w:rsidRPr="00EC70AC">
              <w:rPr>
                <w:sz w:val="20"/>
                <w:szCs w:val="20"/>
              </w:rPr>
              <w:t xml:space="preserve"> %</w:t>
            </w:r>
          </w:p>
        </w:tc>
        <w:tc>
          <w:tcPr>
            <w:tcW w:w="4536" w:type="dxa"/>
          </w:tcPr>
          <w:p w14:paraId="6E5A6999" w14:textId="5594967D" w:rsidR="00E73C0A" w:rsidRPr="00EC70AC" w:rsidRDefault="00B73B83" w:rsidP="00BE0A0E">
            <w:pPr>
              <w:rPr>
                <w:sz w:val="20"/>
                <w:szCs w:val="20"/>
              </w:rPr>
            </w:pPr>
            <w:r>
              <w:rPr>
                <w:sz w:val="20"/>
                <w:szCs w:val="20"/>
              </w:rPr>
              <w:t>Geen bijzonderheden.</w:t>
            </w:r>
          </w:p>
        </w:tc>
      </w:tr>
      <w:tr w:rsidR="00E73C0A" w14:paraId="1E52A5EA" w14:textId="77777777" w:rsidTr="00E73C0A">
        <w:tc>
          <w:tcPr>
            <w:tcW w:w="1838" w:type="dxa"/>
          </w:tcPr>
          <w:p w14:paraId="0839670C" w14:textId="77777777" w:rsidR="00E73C0A" w:rsidRPr="00EC70AC" w:rsidRDefault="00E73C0A" w:rsidP="00BE0A0E">
            <w:pPr>
              <w:rPr>
                <w:sz w:val="20"/>
                <w:szCs w:val="20"/>
              </w:rPr>
            </w:pPr>
            <w:r w:rsidRPr="00EC70AC">
              <w:rPr>
                <w:sz w:val="20"/>
                <w:szCs w:val="20"/>
              </w:rPr>
              <w:t>Oriëntatie op ruimte</w:t>
            </w:r>
          </w:p>
        </w:tc>
        <w:tc>
          <w:tcPr>
            <w:tcW w:w="2693" w:type="dxa"/>
          </w:tcPr>
          <w:p w14:paraId="1D32EB83" w14:textId="76377759" w:rsidR="00E73C0A" w:rsidRPr="00EC70AC" w:rsidRDefault="00E73C0A" w:rsidP="00BE0A0E">
            <w:pPr>
              <w:rPr>
                <w:sz w:val="20"/>
                <w:szCs w:val="20"/>
              </w:rPr>
            </w:pPr>
            <w:r w:rsidRPr="00EC70AC">
              <w:rPr>
                <w:sz w:val="20"/>
                <w:szCs w:val="20"/>
              </w:rPr>
              <w:t xml:space="preserve">0 van de </w:t>
            </w:r>
            <w:r w:rsidR="00B73B83">
              <w:rPr>
                <w:sz w:val="20"/>
                <w:szCs w:val="20"/>
              </w:rPr>
              <w:t>2</w:t>
            </w:r>
            <w:r w:rsidRPr="00EC70AC">
              <w:rPr>
                <w:sz w:val="20"/>
                <w:szCs w:val="20"/>
              </w:rPr>
              <w:t xml:space="preserve"> leerlijnen gehaald = 0 % =&lt; 75 % </w:t>
            </w:r>
          </w:p>
        </w:tc>
        <w:tc>
          <w:tcPr>
            <w:tcW w:w="4536" w:type="dxa"/>
          </w:tcPr>
          <w:p w14:paraId="4581C440" w14:textId="41333E88" w:rsidR="00E73C0A" w:rsidRPr="00EC70AC" w:rsidRDefault="00B73B83" w:rsidP="00BE0A0E">
            <w:pPr>
              <w:rPr>
                <w:sz w:val="20"/>
                <w:szCs w:val="20"/>
              </w:rPr>
            </w:pPr>
            <w:r>
              <w:rPr>
                <w:sz w:val="20"/>
                <w:szCs w:val="20"/>
              </w:rPr>
              <w:t>Deze twee leerlijnen zijn wel voor 74 % en 70 % behaald.</w:t>
            </w:r>
          </w:p>
        </w:tc>
      </w:tr>
    </w:tbl>
    <w:p w14:paraId="221AC13B" w14:textId="77777777" w:rsidR="00E73C0A" w:rsidRDefault="00E73C0A" w:rsidP="00AA5AA1">
      <w:pPr>
        <w:textAlignment w:val="baseline"/>
        <w:rPr>
          <w:rFonts w:ascii="Segoe UI" w:hAnsi="Segoe UI" w:cs="Segoe UI"/>
          <w:sz w:val="20"/>
          <w:szCs w:val="20"/>
        </w:rPr>
      </w:pPr>
    </w:p>
    <w:p w14:paraId="2CEF87A9" w14:textId="39058350" w:rsidR="00AA5AA1" w:rsidRPr="00B73B83" w:rsidRDefault="00AA5AA1" w:rsidP="00AA5AA1">
      <w:pPr>
        <w:textAlignment w:val="baseline"/>
        <w:rPr>
          <w:rFonts w:ascii="Segoe UI" w:hAnsi="Segoe UI" w:cs="Segoe UI"/>
          <w:sz w:val="20"/>
          <w:szCs w:val="20"/>
        </w:rPr>
      </w:pPr>
      <w:r>
        <w:rPr>
          <w:rFonts w:ascii="Segoe UI" w:hAnsi="Segoe UI" w:cs="Segoe UI"/>
          <w:sz w:val="20"/>
          <w:szCs w:val="20"/>
        </w:rPr>
        <w:t> </w:t>
      </w:r>
      <w:r w:rsidRPr="00B73B83">
        <w:rPr>
          <w:rFonts w:ascii="Segoe UI" w:hAnsi="Segoe UI" w:cs="Segoe UI"/>
          <w:b/>
          <w:bCs/>
          <w:sz w:val="20"/>
          <w:szCs w:val="20"/>
        </w:rPr>
        <w:t>Analyse</w:t>
      </w:r>
      <w:r w:rsidRPr="00B73B83">
        <w:rPr>
          <w:rFonts w:ascii="Segoe UI" w:hAnsi="Segoe UI" w:cs="Segoe UI"/>
          <w:sz w:val="20"/>
          <w:szCs w:val="20"/>
        </w:rPr>
        <w:t> </w:t>
      </w:r>
    </w:p>
    <w:p w14:paraId="69D91137" w14:textId="77777777" w:rsidR="00B73B83" w:rsidRDefault="00B73B83" w:rsidP="00B73B83">
      <w:pPr>
        <w:rPr>
          <w:sz w:val="20"/>
          <w:szCs w:val="20"/>
        </w:rPr>
      </w:pPr>
      <w:bookmarkStart w:id="0" w:name="_Hlk84520827"/>
      <w:r w:rsidRPr="00B73B83">
        <w:rPr>
          <w:sz w:val="20"/>
          <w:szCs w:val="20"/>
        </w:rPr>
        <w:t xml:space="preserve">In het algemeen zijn we meer tevreden dan vorig schooljaar over de opbrengsten van de leergebieden. Zeker gezien de corona-effecten die ook dit schooljaar nog merkbaar waren. </w:t>
      </w:r>
      <w:r w:rsidRPr="00B73B83">
        <w:rPr>
          <w:sz w:val="20"/>
          <w:szCs w:val="20"/>
        </w:rPr>
        <w:br/>
        <w:t xml:space="preserve">We zijn tevreden over de gebieden: </w:t>
      </w:r>
      <w:r w:rsidRPr="00B73B83">
        <w:rPr>
          <w:sz w:val="20"/>
          <w:szCs w:val="20"/>
        </w:rPr>
        <w:br/>
        <w:t xml:space="preserve">- rekenen: we zien een flinke groei en de norm is behaald. </w:t>
      </w:r>
      <w:r w:rsidRPr="00B73B83">
        <w:rPr>
          <w:sz w:val="20"/>
          <w:szCs w:val="20"/>
        </w:rPr>
        <w:br/>
        <w:t>- mondelinge taal: hier is groei zichtbaar en de norm bijna behaald. De leerlijnen auditief geheugen en</w:t>
      </w:r>
    </w:p>
    <w:p w14:paraId="2A46C549" w14:textId="229886E1" w:rsidR="00B73B83" w:rsidRDefault="00B73B83" w:rsidP="00B73B83">
      <w:pPr>
        <w:rPr>
          <w:sz w:val="20"/>
          <w:szCs w:val="20"/>
        </w:rPr>
      </w:pPr>
      <w:r>
        <w:rPr>
          <w:sz w:val="20"/>
          <w:szCs w:val="20"/>
        </w:rPr>
        <w:t xml:space="preserve">  </w:t>
      </w:r>
      <w:r w:rsidRPr="00B73B83">
        <w:rPr>
          <w:sz w:val="20"/>
          <w:szCs w:val="20"/>
        </w:rPr>
        <w:t xml:space="preserve">woorden omschrijven blijven achter. </w:t>
      </w:r>
      <w:r w:rsidRPr="00B73B83">
        <w:rPr>
          <w:sz w:val="20"/>
          <w:szCs w:val="20"/>
        </w:rPr>
        <w:br/>
        <w:t>- zintuiglijk motorische ontwikkeling: de norm is behaald</w:t>
      </w:r>
      <w:r w:rsidRPr="00B73B83">
        <w:rPr>
          <w:sz w:val="20"/>
          <w:szCs w:val="20"/>
        </w:rPr>
        <w:br/>
      </w:r>
      <w:r w:rsidRPr="00B73B83">
        <w:rPr>
          <w:sz w:val="20"/>
          <w:szCs w:val="20"/>
        </w:rPr>
        <w:br/>
        <w:t xml:space="preserve">Matig tevreden zijn we over de leergebieden: </w:t>
      </w:r>
      <w:r w:rsidRPr="00B73B83">
        <w:rPr>
          <w:sz w:val="20"/>
          <w:szCs w:val="20"/>
        </w:rPr>
        <w:br/>
        <w:t xml:space="preserve">- schriftelijke taal: de norm is niet behaald, maar we zien wel groei in het aantal behaalde leerlijnen. </w:t>
      </w:r>
    </w:p>
    <w:p w14:paraId="3F5B445B" w14:textId="77777777" w:rsidR="00B73B83" w:rsidRDefault="00B73B83" w:rsidP="00B73B83">
      <w:pPr>
        <w:rPr>
          <w:sz w:val="20"/>
          <w:szCs w:val="20"/>
        </w:rPr>
      </w:pPr>
    </w:p>
    <w:p w14:paraId="563C2E42" w14:textId="77777777" w:rsidR="00B73B83" w:rsidRDefault="00B73B83" w:rsidP="00B73B83">
      <w:pPr>
        <w:rPr>
          <w:sz w:val="20"/>
          <w:szCs w:val="20"/>
        </w:rPr>
      </w:pPr>
      <w:r>
        <w:rPr>
          <w:sz w:val="20"/>
          <w:szCs w:val="20"/>
        </w:rPr>
        <w:lastRenderedPageBreak/>
        <w:t xml:space="preserve">   </w:t>
      </w:r>
      <w:r w:rsidRPr="00B73B83">
        <w:rPr>
          <w:sz w:val="20"/>
          <w:szCs w:val="20"/>
        </w:rPr>
        <w:t xml:space="preserve">We vinden dat de resultaten op de leerlijn Veilig Leren Lezen ver achter blijven. </w:t>
      </w:r>
      <w:r w:rsidRPr="00B73B83">
        <w:rPr>
          <w:sz w:val="20"/>
          <w:szCs w:val="20"/>
        </w:rPr>
        <w:br/>
        <w:t xml:space="preserve">- leren </w:t>
      </w:r>
      <w:proofErr w:type="spellStart"/>
      <w:r w:rsidRPr="00B73B83">
        <w:rPr>
          <w:sz w:val="20"/>
          <w:szCs w:val="20"/>
        </w:rPr>
        <w:t>leren</w:t>
      </w:r>
      <w:proofErr w:type="spellEnd"/>
      <w:r w:rsidRPr="00B73B83">
        <w:rPr>
          <w:sz w:val="20"/>
          <w:szCs w:val="20"/>
        </w:rPr>
        <w:t xml:space="preserve">: de resultaten op dit gebied blijven fluctueren. We weten dat dit een lastig onderdeel is </w:t>
      </w:r>
      <w:r>
        <w:rPr>
          <w:sz w:val="20"/>
          <w:szCs w:val="20"/>
        </w:rPr>
        <w:t xml:space="preserve"> </w:t>
      </w:r>
    </w:p>
    <w:p w14:paraId="63754593" w14:textId="77777777" w:rsidR="00B73B83" w:rsidRDefault="00B73B83" w:rsidP="00B73B83">
      <w:pPr>
        <w:rPr>
          <w:sz w:val="20"/>
          <w:szCs w:val="20"/>
        </w:rPr>
      </w:pPr>
      <w:r>
        <w:rPr>
          <w:sz w:val="20"/>
          <w:szCs w:val="20"/>
        </w:rPr>
        <w:t xml:space="preserve">   </w:t>
      </w:r>
      <w:r w:rsidRPr="00B73B83">
        <w:rPr>
          <w:sz w:val="20"/>
          <w:szCs w:val="20"/>
        </w:rPr>
        <w:t xml:space="preserve">voor onze leerlingen. Leerlijnen reflectie en werkhouding zijn niet behaald. </w:t>
      </w:r>
      <w:r w:rsidRPr="00B73B83">
        <w:rPr>
          <w:sz w:val="20"/>
          <w:szCs w:val="20"/>
        </w:rPr>
        <w:br/>
        <w:t xml:space="preserve">- oriëntatie op ruimte: de norm is niet behaald, we zien echter wel dat we dicht in de buurt van die </w:t>
      </w:r>
    </w:p>
    <w:p w14:paraId="00096EEF" w14:textId="351F7538" w:rsidR="00B73B83" w:rsidRPr="00B73B83" w:rsidRDefault="00B73B83" w:rsidP="00B73B83">
      <w:pPr>
        <w:rPr>
          <w:sz w:val="20"/>
          <w:szCs w:val="20"/>
        </w:rPr>
      </w:pPr>
      <w:r>
        <w:rPr>
          <w:sz w:val="20"/>
          <w:szCs w:val="20"/>
        </w:rPr>
        <w:t xml:space="preserve">   </w:t>
      </w:r>
      <w:r w:rsidRPr="00B73B83">
        <w:rPr>
          <w:sz w:val="20"/>
          <w:szCs w:val="20"/>
        </w:rPr>
        <w:t xml:space="preserve">norm zitten.  </w:t>
      </w:r>
      <w:r w:rsidRPr="00B73B83">
        <w:rPr>
          <w:sz w:val="20"/>
          <w:szCs w:val="20"/>
        </w:rPr>
        <w:br/>
      </w:r>
    </w:p>
    <w:bookmarkEnd w:id="0"/>
    <w:p w14:paraId="7B9A880F" w14:textId="12E0AC87" w:rsidR="006E7663" w:rsidRDefault="00640E35" w:rsidP="006E7663">
      <w:pPr>
        <w:textAlignment w:val="baseline"/>
        <w:rPr>
          <w:rFonts w:ascii="Segoe UI" w:hAnsi="Segoe UI" w:cs="Segoe UI"/>
          <w:sz w:val="20"/>
          <w:szCs w:val="20"/>
        </w:rPr>
      </w:pPr>
      <w:r w:rsidRPr="0032725F">
        <w:rPr>
          <w:rFonts w:ascii="Segoe UI" w:hAnsi="Segoe UI" w:cs="Segoe UI"/>
          <w:sz w:val="20"/>
          <w:szCs w:val="20"/>
        </w:rPr>
        <w:t>Verklaringen hiervoor zouden kunnen zijn</w:t>
      </w:r>
      <w:r w:rsidR="006E7663">
        <w:rPr>
          <w:rFonts w:ascii="Segoe UI" w:hAnsi="Segoe UI" w:cs="Segoe UI"/>
          <w:sz w:val="20"/>
          <w:szCs w:val="20"/>
        </w:rPr>
        <w:t>:</w:t>
      </w:r>
    </w:p>
    <w:p w14:paraId="3E0F2063" w14:textId="4F284405" w:rsidR="00B73B83" w:rsidRPr="00F90895" w:rsidRDefault="00B73B83" w:rsidP="00F90895">
      <w:pPr>
        <w:pStyle w:val="Lijstalinea"/>
        <w:numPr>
          <w:ilvl w:val="0"/>
          <w:numId w:val="47"/>
        </w:numPr>
        <w:rPr>
          <w:sz w:val="20"/>
          <w:szCs w:val="20"/>
        </w:rPr>
      </w:pPr>
      <w:r w:rsidRPr="0068635D">
        <w:t xml:space="preserve">Het schooljaar 2021-2022 was een jaar waarin we nog te maken hadden met de </w:t>
      </w:r>
      <w:r w:rsidRPr="00F90895">
        <w:rPr>
          <w:sz w:val="20"/>
          <w:szCs w:val="20"/>
        </w:rPr>
        <w:t xml:space="preserve">corona-pandemie. Hoewel de school slechts korte tijd gesloten was bestonden er nog veel maatregelen rond corona waardoor de leerlingen en leerkrachten geregeld thuis moesten blijven. Vervanging voor afwezige collega’s was niet/nauwelijks te organiseren. In een aantal situaties kon de leerkracht of assistent de groep alleen draaien, in een aantal situaties lukte dit niet en werd gezocht naar een noodoplossing. De continuïteit in meerdere groepen kwam hierdoor onder druk te staan. </w:t>
      </w:r>
      <w:r w:rsidRPr="00F90895">
        <w:rPr>
          <w:sz w:val="20"/>
          <w:szCs w:val="20"/>
        </w:rPr>
        <w:br/>
        <w:t xml:space="preserve">Gedurende het schooljaar is er veel aandacht geweest voor het welbevinden en het terugkrijgen van vertrouwen in stabiliteit.    </w:t>
      </w:r>
    </w:p>
    <w:p w14:paraId="655A52B9" w14:textId="77777777" w:rsidR="00B73B83" w:rsidRPr="00F90895" w:rsidRDefault="00B73B83" w:rsidP="00B73B83">
      <w:pPr>
        <w:numPr>
          <w:ilvl w:val="0"/>
          <w:numId w:val="47"/>
        </w:numPr>
        <w:ind w:left="1060" w:hanging="703"/>
        <w:rPr>
          <w:sz w:val="20"/>
          <w:szCs w:val="20"/>
        </w:rPr>
      </w:pPr>
      <w:r w:rsidRPr="00F90895">
        <w:rPr>
          <w:sz w:val="20"/>
          <w:szCs w:val="20"/>
        </w:rPr>
        <w:t xml:space="preserve">Van een deel van de leerlingen die in leerroute A zijn geplaatst was de verwachting dat zij niet alle doelen binnen een leerlijn zouden kunnen behalen. Het gaat hierbij om leerlingen die in een hogere leerroute waren geplaatst om recht te doen aan hun ontwikkelpotentie, maar waarbij het tempo van leerroute A net te hoog is. Dat zou een verklaring kunnen zijn voor de achterblijvende resultaten van de leerroute A leerlingen. In het totale beeld zorgt dar er dan ook voor dat de opbrengsten wat lager zijn. </w:t>
      </w:r>
    </w:p>
    <w:p w14:paraId="55247E77" w14:textId="77777777" w:rsidR="00B73B83" w:rsidRPr="00F90895" w:rsidRDefault="00B73B83" w:rsidP="00B73B83">
      <w:pPr>
        <w:numPr>
          <w:ilvl w:val="0"/>
          <w:numId w:val="47"/>
        </w:numPr>
        <w:ind w:left="1060" w:hanging="703"/>
        <w:rPr>
          <w:sz w:val="20"/>
          <w:szCs w:val="20"/>
        </w:rPr>
      </w:pPr>
      <w:r w:rsidRPr="00F90895">
        <w:rPr>
          <w:sz w:val="20"/>
          <w:szCs w:val="20"/>
        </w:rPr>
        <w:t xml:space="preserve">Na de derde ronde groepsbesprekingen (in mei-juni) zijn de leerroutes van leerlingen bij wie dit van toepassing was direct aangepast in het systeem. Het ging hierbij om leerlingen die eerder LR B volgden maar dit sneller oppakten, en de overstap naar LR A konden maken. Bij het vergaren van opbrengsten uit het systeem geeft dit een licht vertekend beeld omdat deze leerlingen nog niet de gestelde doelen van LR A hebben hoeven halen. </w:t>
      </w:r>
    </w:p>
    <w:p w14:paraId="74146D59" w14:textId="77777777" w:rsidR="00B73B83" w:rsidRPr="00F90895" w:rsidRDefault="00B73B83" w:rsidP="00B73B83">
      <w:pPr>
        <w:numPr>
          <w:ilvl w:val="0"/>
          <w:numId w:val="47"/>
        </w:numPr>
        <w:ind w:left="1060" w:hanging="703"/>
        <w:rPr>
          <w:sz w:val="20"/>
          <w:szCs w:val="20"/>
        </w:rPr>
      </w:pPr>
      <w:r w:rsidRPr="00F90895">
        <w:rPr>
          <w:sz w:val="20"/>
          <w:szCs w:val="20"/>
        </w:rPr>
        <w:t xml:space="preserve">In gedragsmatig opzicht is er een deel van de leerlingen dat een grote claim legt op de leerkracht en assistent. Daarmee is het soms lastig om aan cognitieve doelen te werken. </w:t>
      </w:r>
    </w:p>
    <w:p w14:paraId="53A2DF86" w14:textId="77777777" w:rsidR="00F90895" w:rsidRDefault="00F90895" w:rsidP="00F90895">
      <w:pPr>
        <w:rPr>
          <w:sz w:val="20"/>
          <w:szCs w:val="20"/>
        </w:rPr>
      </w:pPr>
    </w:p>
    <w:p w14:paraId="4EB3F288" w14:textId="7A083D55" w:rsidR="00B73B83" w:rsidRPr="00F90895" w:rsidRDefault="00B73B83" w:rsidP="00F90895">
      <w:pPr>
        <w:rPr>
          <w:sz w:val="20"/>
          <w:szCs w:val="20"/>
        </w:rPr>
      </w:pPr>
      <w:r w:rsidRPr="00F90895">
        <w:rPr>
          <w:sz w:val="20"/>
          <w:szCs w:val="20"/>
        </w:rPr>
        <w:t xml:space="preserve">De plannen voor dit schooljaar hebben zich gericht op:   </w:t>
      </w:r>
      <w:r w:rsidRPr="00F90895">
        <w:rPr>
          <w:sz w:val="20"/>
          <w:szCs w:val="20"/>
        </w:rPr>
        <w:br/>
        <w:t xml:space="preserve">- </w:t>
      </w:r>
      <w:r w:rsidR="00F90895">
        <w:rPr>
          <w:sz w:val="20"/>
          <w:szCs w:val="20"/>
        </w:rPr>
        <w:t xml:space="preserve"> </w:t>
      </w:r>
      <w:r w:rsidRPr="00F90895">
        <w:rPr>
          <w:sz w:val="20"/>
          <w:szCs w:val="20"/>
        </w:rPr>
        <w:t>voor rekenen twee leerlijnen meer behalen, 8 van de 12, totaal 67 %</w:t>
      </w:r>
      <w:r w:rsidRPr="00F90895">
        <w:rPr>
          <w:sz w:val="20"/>
          <w:szCs w:val="20"/>
        </w:rPr>
        <w:br/>
        <w:t xml:space="preserve">- </w:t>
      </w:r>
      <w:r w:rsidR="00F90895">
        <w:rPr>
          <w:sz w:val="20"/>
          <w:szCs w:val="20"/>
        </w:rPr>
        <w:t xml:space="preserve"> </w:t>
      </w:r>
      <w:r w:rsidRPr="00F90895">
        <w:rPr>
          <w:sz w:val="20"/>
          <w:szCs w:val="20"/>
        </w:rPr>
        <w:t>voor mondelinge taal een leerlijn meer behalen, 6 van de 8, totaal 75 %</w:t>
      </w:r>
      <w:r w:rsidRPr="00F90895">
        <w:rPr>
          <w:sz w:val="20"/>
          <w:szCs w:val="20"/>
        </w:rPr>
        <w:br/>
        <w:t xml:space="preserve">- </w:t>
      </w:r>
      <w:r w:rsidR="00F90895">
        <w:rPr>
          <w:sz w:val="20"/>
          <w:szCs w:val="20"/>
        </w:rPr>
        <w:t xml:space="preserve"> </w:t>
      </w:r>
      <w:r w:rsidRPr="00F90895">
        <w:rPr>
          <w:sz w:val="20"/>
          <w:szCs w:val="20"/>
        </w:rPr>
        <w:t xml:space="preserve">voor schriftelijke taal minimaal twee leerlijnen meer behalen, 8 van de 10, totaal 80 % </w:t>
      </w:r>
      <w:r w:rsidRPr="00F90895">
        <w:rPr>
          <w:sz w:val="20"/>
          <w:szCs w:val="20"/>
        </w:rPr>
        <w:br/>
        <w:t xml:space="preserve">- </w:t>
      </w:r>
      <w:r w:rsidR="00F90895">
        <w:rPr>
          <w:sz w:val="20"/>
          <w:szCs w:val="20"/>
        </w:rPr>
        <w:t xml:space="preserve"> </w:t>
      </w:r>
      <w:r w:rsidRPr="00F90895">
        <w:rPr>
          <w:sz w:val="20"/>
          <w:szCs w:val="20"/>
        </w:rPr>
        <w:t>voor zintuiglijke motorische ontwikkeling alle drie de leerlijnen behalen, totaal 100 %</w:t>
      </w:r>
      <w:r w:rsidRPr="00F90895">
        <w:rPr>
          <w:sz w:val="20"/>
          <w:szCs w:val="20"/>
        </w:rPr>
        <w:br/>
        <w:t xml:space="preserve">- </w:t>
      </w:r>
      <w:r w:rsidR="00F90895">
        <w:rPr>
          <w:sz w:val="20"/>
          <w:szCs w:val="20"/>
        </w:rPr>
        <w:t xml:space="preserve"> </w:t>
      </w:r>
      <w:r w:rsidRPr="00F90895">
        <w:rPr>
          <w:sz w:val="20"/>
          <w:szCs w:val="20"/>
        </w:rPr>
        <w:t xml:space="preserve">voor oriëntatie op ruimte willen we twee van de drie leerlijnen behalen, totaal 67 %  </w:t>
      </w:r>
      <w:r w:rsidRPr="00F90895">
        <w:rPr>
          <w:sz w:val="20"/>
          <w:szCs w:val="20"/>
        </w:rPr>
        <w:br/>
        <w:t xml:space="preserve">Voor rekenen en zintuiglijk motorische ontwikkeling is dit gelukt. </w:t>
      </w:r>
      <w:r w:rsidRPr="00F90895">
        <w:rPr>
          <w:sz w:val="20"/>
          <w:szCs w:val="20"/>
        </w:rPr>
        <w:br/>
        <w:t xml:space="preserve">Op andere gebieden zien we wel groei. </w:t>
      </w:r>
    </w:p>
    <w:p w14:paraId="7AB7A29B" w14:textId="77777777" w:rsidR="00F90895" w:rsidRPr="00F90895" w:rsidRDefault="00F90895" w:rsidP="00F90895">
      <w:pPr>
        <w:ind w:left="1060"/>
        <w:rPr>
          <w:sz w:val="20"/>
          <w:szCs w:val="20"/>
        </w:rPr>
      </w:pPr>
    </w:p>
    <w:p w14:paraId="6AEDDDBF" w14:textId="686C2757" w:rsidR="0096272C" w:rsidRPr="00F90895" w:rsidRDefault="00B73B83" w:rsidP="00B73B83">
      <w:pPr>
        <w:textAlignment w:val="baseline"/>
        <w:rPr>
          <w:rFonts w:ascii="Segoe UI" w:hAnsi="Segoe UI" w:cs="Segoe UI"/>
          <w:sz w:val="20"/>
          <w:szCs w:val="20"/>
        </w:rPr>
      </w:pPr>
      <w:r w:rsidRPr="00F90895">
        <w:rPr>
          <w:sz w:val="20"/>
          <w:szCs w:val="20"/>
        </w:rPr>
        <w:t xml:space="preserve">Plannen voor schooljaar 2022-2023 op basis van evaluatie opbrengsten 2021-2022: </w:t>
      </w:r>
      <w:r w:rsidRPr="00F90895">
        <w:rPr>
          <w:sz w:val="20"/>
          <w:szCs w:val="20"/>
        </w:rPr>
        <w:br/>
      </w:r>
      <w:bookmarkStart w:id="1" w:name="_Hlk115649058"/>
      <w:r w:rsidRPr="00F90895">
        <w:rPr>
          <w:sz w:val="20"/>
          <w:szCs w:val="20"/>
        </w:rPr>
        <w:t xml:space="preserve">- leerlijn auditief geheugen groei van minimaal  10 % naar 70% </w:t>
      </w:r>
      <w:r w:rsidRPr="00F90895">
        <w:rPr>
          <w:sz w:val="20"/>
          <w:szCs w:val="20"/>
        </w:rPr>
        <w:br/>
        <w:t>- leerlijn VLL groei van minimaal 11 % naar 60 %</w:t>
      </w:r>
      <w:r w:rsidRPr="00F90895">
        <w:rPr>
          <w:sz w:val="20"/>
          <w:szCs w:val="20"/>
        </w:rPr>
        <w:br/>
        <w:t xml:space="preserve">- leerlijn reflectie op werk groei van minimaal 9 % naar 65% </w:t>
      </w:r>
      <w:r w:rsidRPr="00F90895">
        <w:rPr>
          <w:sz w:val="20"/>
          <w:szCs w:val="20"/>
        </w:rPr>
        <w:br/>
      </w:r>
      <w:bookmarkEnd w:id="1"/>
    </w:p>
    <w:p w14:paraId="40E59AE6" w14:textId="77777777" w:rsidR="00F90895" w:rsidRDefault="00AA5AA1" w:rsidP="00AA5AA1">
      <w:pPr>
        <w:textAlignment w:val="baseline"/>
        <w:rPr>
          <w:rFonts w:ascii="Segoe UI" w:hAnsi="Segoe UI" w:cs="Segoe UI"/>
          <w:color w:val="FF0000"/>
          <w:sz w:val="20"/>
          <w:szCs w:val="20"/>
        </w:rPr>
      </w:pPr>
      <w:r w:rsidRPr="006A01F5">
        <w:rPr>
          <w:rFonts w:ascii="Segoe UI" w:hAnsi="Segoe UI" w:cs="Segoe UI"/>
          <w:color w:val="FF0000"/>
          <w:sz w:val="20"/>
          <w:szCs w:val="20"/>
        </w:rPr>
        <w:t> </w:t>
      </w:r>
    </w:p>
    <w:p w14:paraId="1C91E9F4" w14:textId="624A5530" w:rsidR="00F90895" w:rsidRDefault="00F90895" w:rsidP="00F90895">
      <w:pPr>
        <w:pStyle w:val="Kop2"/>
      </w:pPr>
      <w:r>
        <w:t>E</w:t>
      </w:r>
      <w:r w:rsidRPr="006954A5">
        <w:t>. Opbrengsten</w:t>
      </w:r>
      <w:r w:rsidR="008425F2">
        <w:t xml:space="preserve"> sociaal emotionele ontwikkeling</w:t>
      </w:r>
      <w:r w:rsidRPr="006954A5">
        <w:t xml:space="preserve"> </w:t>
      </w:r>
      <w:r>
        <w:t>vanuit ZIEN!</w:t>
      </w:r>
      <w:r w:rsidR="008425F2">
        <w:t xml:space="preserve"> </w:t>
      </w:r>
    </w:p>
    <w:p w14:paraId="243219A6" w14:textId="310EC362" w:rsidR="00F90895" w:rsidRDefault="00F90895" w:rsidP="00F90895"/>
    <w:p w14:paraId="6511CAA9" w14:textId="77777777" w:rsidR="00700C50" w:rsidRDefault="00F90895" w:rsidP="00F90895">
      <w:pPr>
        <w:rPr>
          <w:rFonts w:cstheme="minorHAnsi"/>
          <w:sz w:val="20"/>
          <w:szCs w:val="20"/>
        </w:rPr>
      </w:pPr>
      <w:r w:rsidRPr="008425F2">
        <w:rPr>
          <w:rFonts w:cstheme="minorHAnsi"/>
          <w:sz w:val="20"/>
          <w:szCs w:val="20"/>
        </w:rPr>
        <w:t xml:space="preserve">In vergelijking met de scores van oktober 2020 is er vergelijkbaar gescoord. Leerkrachten hebben voldoende kennis in huis over de pijlers van ZIEN! en werken hier gericht aan. </w:t>
      </w:r>
      <w:r w:rsidRPr="008425F2">
        <w:rPr>
          <w:rFonts w:cstheme="minorHAnsi"/>
          <w:sz w:val="20"/>
          <w:szCs w:val="20"/>
        </w:rPr>
        <w:br/>
      </w:r>
    </w:p>
    <w:p w14:paraId="19413B3E" w14:textId="3E3839AB" w:rsidR="00F90895" w:rsidRPr="008425F2" w:rsidRDefault="000470E1" w:rsidP="00F90895">
      <w:pPr>
        <w:rPr>
          <w:rFonts w:cstheme="minorHAnsi"/>
          <w:i/>
          <w:iCs/>
          <w:sz w:val="20"/>
          <w:szCs w:val="20"/>
        </w:rPr>
      </w:pPr>
      <w:bookmarkStart w:id="2" w:name="_GoBack"/>
      <w:bookmarkEnd w:id="2"/>
      <w:r w:rsidRPr="00004315">
        <w:rPr>
          <w:rFonts w:cstheme="minorHAnsi"/>
          <w:sz w:val="20"/>
          <w:szCs w:val="20"/>
        </w:rPr>
        <w:t>Het algemene beeld is dat de leerlingen lager scoren op de ruimte</w:t>
      </w:r>
      <w:r w:rsidR="008C0EDB" w:rsidRPr="00004315">
        <w:rPr>
          <w:rFonts w:cstheme="minorHAnsi"/>
          <w:sz w:val="20"/>
          <w:szCs w:val="20"/>
        </w:rPr>
        <w:t xml:space="preserve"> </w:t>
      </w:r>
      <w:r w:rsidRPr="00004315">
        <w:rPr>
          <w:rFonts w:cstheme="minorHAnsi"/>
          <w:sz w:val="20"/>
          <w:szCs w:val="20"/>
        </w:rPr>
        <w:t>gevende vaardigheden dan o</w:t>
      </w:r>
      <w:r w:rsidR="009C719C" w:rsidRPr="00004315">
        <w:rPr>
          <w:rFonts w:cstheme="minorHAnsi"/>
          <w:sz w:val="20"/>
          <w:szCs w:val="20"/>
        </w:rPr>
        <w:t>p ruimte</w:t>
      </w:r>
      <w:r w:rsidR="008C0EDB" w:rsidRPr="00004315">
        <w:rPr>
          <w:rFonts w:cstheme="minorHAnsi"/>
          <w:sz w:val="20"/>
          <w:szCs w:val="20"/>
        </w:rPr>
        <w:t xml:space="preserve"> </w:t>
      </w:r>
      <w:r w:rsidR="009C719C" w:rsidRPr="00004315">
        <w:rPr>
          <w:rFonts w:cstheme="minorHAnsi"/>
          <w:sz w:val="20"/>
          <w:szCs w:val="20"/>
        </w:rPr>
        <w:t>nemende vaardigheden</w:t>
      </w:r>
      <w:r w:rsidR="008C0EDB" w:rsidRPr="00004315">
        <w:rPr>
          <w:rFonts w:cstheme="minorHAnsi"/>
          <w:sz w:val="20"/>
          <w:szCs w:val="20"/>
        </w:rPr>
        <w:t>.</w:t>
      </w:r>
      <w:r w:rsidR="00F90895" w:rsidRPr="008425F2">
        <w:rPr>
          <w:rFonts w:cstheme="minorHAnsi"/>
          <w:sz w:val="20"/>
          <w:szCs w:val="20"/>
        </w:rPr>
        <w:br/>
      </w:r>
      <w:r w:rsidR="00F90895" w:rsidRPr="008425F2">
        <w:rPr>
          <w:rFonts w:cstheme="minorHAnsi"/>
          <w:sz w:val="20"/>
          <w:szCs w:val="20"/>
        </w:rPr>
        <w:lastRenderedPageBreak/>
        <w:t xml:space="preserve">We kiezen ervoor om geen groepsoverstijgende interventies te plegen op flexibiliteit en impulsbeheersing. </w:t>
      </w:r>
      <w:r w:rsidR="00F90895" w:rsidRPr="008425F2">
        <w:rPr>
          <w:rFonts w:cstheme="minorHAnsi"/>
          <w:sz w:val="20"/>
          <w:szCs w:val="20"/>
        </w:rPr>
        <w:br/>
        <w:t>We versterken het pedagogisch handelen van de leerkrachten door in een bijeenkomst uit te wisselen over de ZIEN! lijsten. Daarnaast wordt het pedagogisch handelen besproken in de groepsbesprekingen: wat vraagt jouw groep van jou als leerkracht, welke interventies zet je in. Hierbij vinden we vooral het proces belangrijk. We doen geen tweede meting in april/mei, behalve in uitzonderlijke situaties bij individuele leerlingen. Wat we willen zien is leerkrachtgedrag dat is afgestemd is op wat de groep, of een individuele leerling, nodig heeft. Hier kunnen we geen specifieke omschrijving van geven, dit is groepsafhankelijk. De orthopedagoog en interne begeleider hebben hier een motiverende en coachende rol in. Zij monitoren het proces en sturen waar nodig bij. We evalueren op proces in de groepsbesprekingen en in de CvB.</w:t>
      </w:r>
      <w:r w:rsidR="00F90895" w:rsidRPr="008425F2">
        <w:rPr>
          <w:rFonts w:cstheme="minorHAnsi"/>
          <w:sz w:val="20"/>
          <w:szCs w:val="20"/>
        </w:rPr>
        <w:br/>
        <w:t>De leerkrachten hebben op basis van hun groepskaart ZIEN! een groepsplan gemaakt. Zij maken een tussenevaluatie voor de tweede ronde groepsbespreking. De orthopedagoog en intern begeleider nemen dit mee in de observatie voorafgaande aan de groepsbespreking en in de bespreking zelf.</w:t>
      </w:r>
      <w:r w:rsidR="00F90895" w:rsidRPr="008425F2">
        <w:rPr>
          <w:rFonts w:cstheme="minorHAnsi"/>
          <w:sz w:val="20"/>
          <w:szCs w:val="20"/>
        </w:rPr>
        <w:br/>
      </w:r>
      <w:r w:rsidR="00F90895" w:rsidRPr="008425F2">
        <w:rPr>
          <w:rFonts w:cstheme="minorHAnsi"/>
          <w:sz w:val="20"/>
          <w:szCs w:val="20"/>
        </w:rPr>
        <w:br/>
        <w:t xml:space="preserve">We zijn tevreden over de opbrengsten en de manier waarop we het werken met ZIEN! op ’t Iemenschoer gestalte geven. We moeten in ons achterhoofd houden dat leerlingen een groeiproces doormaken op de verschillende gebieden van ZIEN! waardoor het niet zo hoeft te zijn dat alle leerlingen altijd al de norm behalen. </w:t>
      </w:r>
      <w:r w:rsidR="00F90895" w:rsidRPr="008425F2">
        <w:rPr>
          <w:rFonts w:cstheme="minorHAnsi"/>
          <w:sz w:val="20"/>
          <w:szCs w:val="20"/>
        </w:rPr>
        <w:br/>
      </w:r>
      <w:r w:rsidR="00F90895" w:rsidRPr="008425F2">
        <w:rPr>
          <w:rFonts w:cstheme="minorHAnsi"/>
          <w:sz w:val="20"/>
          <w:szCs w:val="20"/>
        </w:rPr>
        <w:br/>
      </w:r>
    </w:p>
    <w:p w14:paraId="7B90222A" w14:textId="7F940252" w:rsidR="008425F2" w:rsidRDefault="008425F2" w:rsidP="008425F2">
      <w:pPr>
        <w:pStyle w:val="Kop2"/>
      </w:pPr>
      <w:r>
        <w:t>F</w:t>
      </w:r>
      <w:r w:rsidRPr="006954A5">
        <w:t xml:space="preserve">. </w:t>
      </w:r>
      <w:r>
        <w:t xml:space="preserve">Oudertevredenheid  </w:t>
      </w:r>
    </w:p>
    <w:p w14:paraId="2BA63334" w14:textId="05669DA3" w:rsidR="00D27E38" w:rsidRDefault="00D27E38" w:rsidP="00D27E38">
      <w:pPr>
        <w:rPr>
          <w:rFonts w:cstheme="minorHAnsi"/>
          <w:sz w:val="20"/>
          <w:szCs w:val="20"/>
        </w:rPr>
      </w:pPr>
      <w:r>
        <w:rPr>
          <w:rFonts w:cstheme="minorHAnsi"/>
          <w:sz w:val="20"/>
          <w:szCs w:val="20"/>
        </w:rPr>
        <w:t xml:space="preserve">In mei 2022 is er een oudertevredenheidonderzoek afgenomen. Dit is ingevuld door 32 van de 100 ouders. De cijfers op de antwoorden hebben een </w:t>
      </w:r>
      <w:r w:rsidR="006A52CE">
        <w:rPr>
          <w:rFonts w:cstheme="minorHAnsi"/>
          <w:sz w:val="20"/>
          <w:szCs w:val="20"/>
        </w:rPr>
        <w:t xml:space="preserve">5 als </w:t>
      </w:r>
      <w:r>
        <w:rPr>
          <w:rFonts w:cstheme="minorHAnsi"/>
          <w:sz w:val="20"/>
          <w:szCs w:val="20"/>
        </w:rPr>
        <w:t>maximum score</w:t>
      </w:r>
      <w:r w:rsidR="006A52CE">
        <w:rPr>
          <w:rFonts w:cstheme="minorHAnsi"/>
          <w:sz w:val="20"/>
          <w:szCs w:val="20"/>
        </w:rPr>
        <w:t>.</w:t>
      </w:r>
    </w:p>
    <w:p w14:paraId="02CDF991" w14:textId="77777777" w:rsidR="00D27E38" w:rsidRDefault="00D27E38" w:rsidP="00D27E38">
      <w:pPr>
        <w:rPr>
          <w:rFonts w:cstheme="minorHAnsi"/>
          <w:sz w:val="20"/>
          <w:szCs w:val="20"/>
        </w:rPr>
      </w:pPr>
    </w:p>
    <w:tbl>
      <w:tblPr>
        <w:tblStyle w:val="Tabelraster"/>
        <w:tblW w:w="9209" w:type="dxa"/>
        <w:tblLook w:val="04A0" w:firstRow="1" w:lastRow="0" w:firstColumn="1" w:lastColumn="0" w:noHBand="0" w:noVBand="1"/>
      </w:tblPr>
      <w:tblGrid>
        <w:gridCol w:w="8500"/>
        <w:gridCol w:w="709"/>
      </w:tblGrid>
      <w:tr w:rsidR="00D27E38" w14:paraId="6350ADB3" w14:textId="77777777" w:rsidTr="00D27E38">
        <w:tc>
          <w:tcPr>
            <w:tcW w:w="8500" w:type="dxa"/>
            <w:vMerge w:val="restart"/>
          </w:tcPr>
          <w:p w14:paraId="480ED232" w14:textId="77777777" w:rsidR="00D27E38" w:rsidRPr="00D27E38" w:rsidRDefault="00D27E38" w:rsidP="00770719">
            <w:pPr>
              <w:rPr>
                <w:sz w:val="20"/>
                <w:szCs w:val="20"/>
              </w:rPr>
            </w:pPr>
            <w:r w:rsidRPr="00D27E38">
              <w:rPr>
                <w:sz w:val="20"/>
                <w:szCs w:val="20"/>
              </w:rPr>
              <w:t>Gaat uw kind met plezier naar school?</w:t>
            </w:r>
          </w:p>
          <w:p w14:paraId="7BA2A49F" w14:textId="77777777" w:rsidR="00D27E38" w:rsidRPr="00D27E38" w:rsidRDefault="00D27E38" w:rsidP="00770719">
            <w:pPr>
              <w:rPr>
                <w:sz w:val="20"/>
                <w:szCs w:val="20"/>
              </w:rPr>
            </w:pPr>
            <w:r w:rsidRPr="00D27E38">
              <w:rPr>
                <w:sz w:val="20"/>
                <w:szCs w:val="20"/>
              </w:rPr>
              <w:t>Voelt uw kind zich veilig op school?</w:t>
            </w:r>
          </w:p>
          <w:p w14:paraId="29926D83" w14:textId="77777777" w:rsidR="00D27E38" w:rsidRPr="00D27E38" w:rsidRDefault="00D27E38" w:rsidP="00770719">
            <w:pPr>
              <w:rPr>
                <w:sz w:val="20"/>
                <w:szCs w:val="20"/>
              </w:rPr>
            </w:pPr>
            <w:r w:rsidRPr="00D27E38">
              <w:rPr>
                <w:sz w:val="20"/>
                <w:szCs w:val="20"/>
              </w:rPr>
              <w:t>Bent u tevreden over het contact van de leerkracht met uw kind?</w:t>
            </w:r>
          </w:p>
          <w:p w14:paraId="717FF6E8" w14:textId="77777777" w:rsidR="00D27E38" w:rsidRPr="00D27E38" w:rsidRDefault="00D27E38" w:rsidP="00770719">
            <w:pPr>
              <w:rPr>
                <w:sz w:val="20"/>
                <w:szCs w:val="20"/>
              </w:rPr>
            </w:pPr>
            <w:r w:rsidRPr="00D27E38">
              <w:rPr>
                <w:sz w:val="20"/>
                <w:szCs w:val="20"/>
              </w:rPr>
              <w:t>Hoe tevreden bent u over wat uw kind leert op school?</w:t>
            </w:r>
          </w:p>
          <w:p w14:paraId="55300496" w14:textId="77777777" w:rsidR="00D27E38" w:rsidRPr="00D27E38" w:rsidRDefault="00D27E38" w:rsidP="00770719">
            <w:pPr>
              <w:rPr>
                <w:sz w:val="20"/>
                <w:szCs w:val="20"/>
              </w:rPr>
            </w:pPr>
            <w:r w:rsidRPr="00D27E38">
              <w:rPr>
                <w:sz w:val="20"/>
                <w:szCs w:val="20"/>
              </w:rPr>
              <w:t>Bent u tevreden over de vooruitgang, de leerresultaten van uw kind?</w:t>
            </w:r>
          </w:p>
          <w:p w14:paraId="2E2CD452" w14:textId="77777777" w:rsidR="00D27E38" w:rsidRPr="00D27E38" w:rsidRDefault="00D27E38" w:rsidP="00770719">
            <w:pPr>
              <w:rPr>
                <w:sz w:val="20"/>
                <w:szCs w:val="20"/>
              </w:rPr>
            </w:pPr>
            <w:r w:rsidRPr="00D27E38">
              <w:rPr>
                <w:sz w:val="20"/>
                <w:szCs w:val="20"/>
              </w:rPr>
              <w:t>Bent u tevreden over de informatie die vanuit school komt. o.a. door de nieuwsbrief?</w:t>
            </w:r>
          </w:p>
          <w:p w14:paraId="08DA21DD" w14:textId="71DC18A6" w:rsidR="00D27E38" w:rsidRPr="00D27E38" w:rsidRDefault="00D27E38" w:rsidP="00770719">
            <w:pPr>
              <w:rPr>
                <w:sz w:val="20"/>
                <w:szCs w:val="20"/>
              </w:rPr>
            </w:pPr>
            <w:r w:rsidRPr="00D27E38">
              <w:rPr>
                <w:sz w:val="20"/>
                <w:szCs w:val="20"/>
              </w:rPr>
              <w:t>Hoe waarschijnlijk is het dat u deze school zou aanbevelen bij een andere ouder?</w:t>
            </w:r>
          </w:p>
        </w:tc>
        <w:tc>
          <w:tcPr>
            <w:tcW w:w="709" w:type="dxa"/>
          </w:tcPr>
          <w:p w14:paraId="3351C71F" w14:textId="77777777" w:rsidR="00D27E38" w:rsidRPr="00D27E38" w:rsidRDefault="00D27E38" w:rsidP="00770719">
            <w:pPr>
              <w:rPr>
                <w:sz w:val="20"/>
                <w:szCs w:val="20"/>
              </w:rPr>
            </w:pPr>
            <w:r w:rsidRPr="00D27E38">
              <w:rPr>
                <w:sz w:val="20"/>
                <w:szCs w:val="20"/>
              </w:rPr>
              <w:t>4,6</w:t>
            </w:r>
          </w:p>
        </w:tc>
      </w:tr>
      <w:tr w:rsidR="00D27E38" w14:paraId="4E18C142" w14:textId="77777777" w:rsidTr="00D27E38">
        <w:tc>
          <w:tcPr>
            <w:tcW w:w="8500" w:type="dxa"/>
            <w:vMerge/>
          </w:tcPr>
          <w:p w14:paraId="2924AA22" w14:textId="77777777" w:rsidR="00D27E38" w:rsidRPr="00D27E38" w:rsidRDefault="00D27E38" w:rsidP="00770719">
            <w:pPr>
              <w:rPr>
                <w:sz w:val="20"/>
                <w:szCs w:val="20"/>
              </w:rPr>
            </w:pPr>
          </w:p>
        </w:tc>
        <w:tc>
          <w:tcPr>
            <w:tcW w:w="709" w:type="dxa"/>
          </w:tcPr>
          <w:p w14:paraId="7E9FA8B9" w14:textId="77777777" w:rsidR="00D27E38" w:rsidRPr="00D27E38" w:rsidRDefault="00D27E38" w:rsidP="00770719">
            <w:pPr>
              <w:rPr>
                <w:sz w:val="20"/>
                <w:szCs w:val="20"/>
              </w:rPr>
            </w:pPr>
            <w:r w:rsidRPr="00D27E38">
              <w:rPr>
                <w:sz w:val="20"/>
                <w:szCs w:val="20"/>
              </w:rPr>
              <w:t>4,5</w:t>
            </w:r>
          </w:p>
        </w:tc>
      </w:tr>
      <w:tr w:rsidR="00D27E38" w14:paraId="70FBD422" w14:textId="77777777" w:rsidTr="00D27E38">
        <w:tc>
          <w:tcPr>
            <w:tcW w:w="8500" w:type="dxa"/>
            <w:vMerge/>
          </w:tcPr>
          <w:p w14:paraId="26BAEB27" w14:textId="77777777" w:rsidR="00D27E38" w:rsidRPr="00D27E38" w:rsidRDefault="00D27E38" w:rsidP="00770719">
            <w:pPr>
              <w:rPr>
                <w:sz w:val="20"/>
                <w:szCs w:val="20"/>
              </w:rPr>
            </w:pPr>
          </w:p>
        </w:tc>
        <w:tc>
          <w:tcPr>
            <w:tcW w:w="709" w:type="dxa"/>
          </w:tcPr>
          <w:p w14:paraId="6BDBF967" w14:textId="77777777" w:rsidR="00D27E38" w:rsidRPr="00D27E38" w:rsidRDefault="00D27E38" w:rsidP="00770719">
            <w:pPr>
              <w:rPr>
                <w:sz w:val="20"/>
                <w:szCs w:val="20"/>
              </w:rPr>
            </w:pPr>
            <w:r w:rsidRPr="00D27E38">
              <w:rPr>
                <w:sz w:val="20"/>
                <w:szCs w:val="20"/>
              </w:rPr>
              <w:t>4,6</w:t>
            </w:r>
          </w:p>
        </w:tc>
      </w:tr>
      <w:tr w:rsidR="00D27E38" w14:paraId="517647DC" w14:textId="77777777" w:rsidTr="00D27E38">
        <w:tc>
          <w:tcPr>
            <w:tcW w:w="8500" w:type="dxa"/>
            <w:vMerge/>
          </w:tcPr>
          <w:p w14:paraId="080615F7" w14:textId="77777777" w:rsidR="00D27E38" w:rsidRPr="00D27E38" w:rsidRDefault="00D27E38" w:rsidP="00770719">
            <w:pPr>
              <w:rPr>
                <w:sz w:val="20"/>
                <w:szCs w:val="20"/>
              </w:rPr>
            </w:pPr>
          </w:p>
        </w:tc>
        <w:tc>
          <w:tcPr>
            <w:tcW w:w="709" w:type="dxa"/>
          </w:tcPr>
          <w:p w14:paraId="6C8550B6" w14:textId="77777777" w:rsidR="00D27E38" w:rsidRPr="00D27E38" w:rsidRDefault="00D27E38" w:rsidP="00770719">
            <w:pPr>
              <w:rPr>
                <w:sz w:val="20"/>
                <w:szCs w:val="20"/>
              </w:rPr>
            </w:pPr>
            <w:r w:rsidRPr="00D27E38">
              <w:rPr>
                <w:sz w:val="20"/>
                <w:szCs w:val="20"/>
              </w:rPr>
              <w:t>4,1</w:t>
            </w:r>
          </w:p>
        </w:tc>
      </w:tr>
      <w:tr w:rsidR="00D27E38" w14:paraId="3E8757D9" w14:textId="77777777" w:rsidTr="00D27E38">
        <w:tc>
          <w:tcPr>
            <w:tcW w:w="8500" w:type="dxa"/>
            <w:vMerge/>
          </w:tcPr>
          <w:p w14:paraId="41AF9292" w14:textId="77777777" w:rsidR="00D27E38" w:rsidRPr="00D27E38" w:rsidRDefault="00D27E38" w:rsidP="00770719">
            <w:pPr>
              <w:rPr>
                <w:sz w:val="20"/>
                <w:szCs w:val="20"/>
              </w:rPr>
            </w:pPr>
          </w:p>
        </w:tc>
        <w:tc>
          <w:tcPr>
            <w:tcW w:w="709" w:type="dxa"/>
          </w:tcPr>
          <w:p w14:paraId="0796C81B" w14:textId="77777777" w:rsidR="00D27E38" w:rsidRPr="00D27E38" w:rsidRDefault="00D27E38" w:rsidP="00770719">
            <w:pPr>
              <w:rPr>
                <w:sz w:val="20"/>
                <w:szCs w:val="20"/>
              </w:rPr>
            </w:pPr>
            <w:r w:rsidRPr="00D27E38">
              <w:rPr>
                <w:sz w:val="20"/>
                <w:szCs w:val="20"/>
              </w:rPr>
              <w:t>4,1</w:t>
            </w:r>
          </w:p>
        </w:tc>
      </w:tr>
      <w:tr w:rsidR="00D27E38" w14:paraId="3D45BE42" w14:textId="77777777" w:rsidTr="00D27E38">
        <w:tc>
          <w:tcPr>
            <w:tcW w:w="8500" w:type="dxa"/>
            <w:vMerge/>
          </w:tcPr>
          <w:p w14:paraId="694207D5" w14:textId="77777777" w:rsidR="00D27E38" w:rsidRPr="00D27E38" w:rsidRDefault="00D27E38" w:rsidP="00770719">
            <w:pPr>
              <w:rPr>
                <w:sz w:val="20"/>
                <w:szCs w:val="20"/>
              </w:rPr>
            </w:pPr>
          </w:p>
        </w:tc>
        <w:tc>
          <w:tcPr>
            <w:tcW w:w="709" w:type="dxa"/>
          </w:tcPr>
          <w:p w14:paraId="253354B7" w14:textId="77777777" w:rsidR="00D27E38" w:rsidRPr="00D27E38" w:rsidRDefault="00D27E38" w:rsidP="00770719">
            <w:pPr>
              <w:rPr>
                <w:sz w:val="20"/>
                <w:szCs w:val="20"/>
              </w:rPr>
            </w:pPr>
            <w:r w:rsidRPr="00D27E38">
              <w:rPr>
                <w:sz w:val="20"/>
                <w:szCs w:val="20"/>
              </w:rPr>
              <w:t>4,6</w:t>
            </w:r>
          </w:p>
        </w:tc>
      </w:tr>
      <w:tr w:rsidR="00D27E38" w14:paraId="1531CE8F" w14:textId="77777777" w:rsidTr="00D27E38">
        <w:tc>
          <w:tcPr>
            <w:tcW w:w="8500" w:type="dxa"/>
            <w:vMerge/>
          </w:tcPr>
          <w:p w14:paraId="37A0B248" w14:textId="77777777" w:rsidR="00D27E38" w:rsidRPr="00D27E38" w:rsidRDefault="00D27E38" w:rsidP="00770719">
            <w:pPr>
              <w:rPr>
                <w:sz w:val="20"/>
                <w:szCs w:val="20"/>
              </w:rPr>
            </w:pPr>
          </w:p>
        </w:tc>
        <w:tc>
          <w:tcPr>
            <w:tcW w:w="709" w:type="dxa"/>
          </w:tcPr>
          <w:p w14:paraId="2AE458DD" w14:textId="77777777" w:rsidR="00D27E38" w:rsidRPr="00D27E38" w:rsidRDefault="00D27E38" w:rsidP="00770719">
            <w:pPr>
              <w:rPr>
                <w:sz w:val="20"/>
                <w:szCs w:val="20"/>
              </w:rPr>
            </w:pPr>
            <w:r w:rsidRPr="00D27E38">
              <w:rPr>
                <w:sz w:val="20"/>
                <w:szCs w:val="20"/>
              </w:rPr>
              <w:t>4,2</w:t>
            </w:r>
          </w:p>
        </w:tc>
      </w:tr>
    </w:tbl>
    <w:p w14:paraId="51509CD7" w14:textId="08053705" w:rsidR="006A52CE" w:rsidRDefault="006A52CE" w:rsidP="00D27E38"/>
    <w:tbl>
      <w:tblPr>
        <w:tblStyle w:val="Tabelraster"/>
        <w:tblW w:w="0" w:type="auto"/>
        <w:tblLook w:val="04A0" w:firstRow="1" w:lastRow="0" w:firstColumn="1" w:lastColumn="0" w:noHBand="0" w:noVBand="1"/>
      </w:tblPr>
      <w:tblGrid>
        <w:gridCol w:w="704"/>
        <w:gridCol w:w="436"/>
        <w:gridCol w:w="426"/>
        <w:gridCol w:w="436"/>
        <w:gridCol w:w="436"/>
        <w:gridCol w:w="555"/>
        <w:gridCol w:w="436"/>
      </w:tblGrid>
      <w:tr w:rsidR="00C75AB5" w:rsidRPr="006A52CE" w14:paraId="3212CDB2" w14:textId="77777777" w:rsidTr="0051527B">
        <w:tc>
          <w:tcPr>
            <w:tcW w:w="3429" w:type="dxa"/>
            <w:gridSpan w:val="7"/>
          </w:tcPr>
          <w:p w14:paraId="6FF8AD07" w14:textId="49682198" w:rsidR="00C75AB5" w:rsidRPr="00C75AB5" w:rsidRDefault="00C75AB5" w:rsidP="00770719">
            <w:pPr>
              <w:rPr>
                <w:rFonts w:cstheme="minorHAnsi"/>
                <w:sz w:val="20"/>
                <w:szCs w:val="20"/>
              </w:rPr>
            </w:pPr>
            <w:r w:rsidRPr="00004315">
              <w:rPr>
                <w:rFonts w:cstheme="minorHAnsi"/>
                <w:sz w:val="20"/>
                <w:szCs w:val="20"/>
              </w:rPr>
              <w:t>Welk rapportcijfer geeft u de school</w:t>
            </w:r>
          </w:p>
        </w:tc>
      </w:tr>
      <w:tr w:rsidR="006A52CE" w:rsidRPr="006A52CE" w14:paraId="4DBCA801" w14:textId="77777777" w:rsidTr="00C75AB5">
        <w:tc>
          <w:tcPr>
            <w:tcW w:w="704" w:type="dxa"/>
          </w:tcPr>
          <w:p w14:paraId="34BBD246" w14:textId="08FA5E6D" w:rsidR="006A52CE" w:rsidRPr="006A52CE" w:rsidRDefault="006A52CE" w:rsidP="00770719">
            <w:pPr>
              <w:rPr>
                <w:rFonts w:cstheme="minorHAnsi"/>
              </w:rPr>
            </w:pPr>
            <w:r w:rsidRPr="006A52CE">
              <w:rPr>
                <w:rFonts w:cstheme="minorHAnsi"/>
              </w:rPr>
              <w:t>cijfer</w:t>
            </w:r>
          </w:p>
        </w:tc>
        <w:tc>
          <w:tcPr>
            <w:tcW w:w="436" w:type="dxa"/>
          </w:tcPr>
          <w:p w14:paraId="247EA398" w14:textId="77777777" w:rsidR="006A52CE" w:rsidRPr="006A52CE" w:rsidRDefault="006A52CE" w:rsidP="00770719">
            <w:pPr>
              <w:rPr>
                <w:rFonts w:cstheme="minorHAnsi"/>
              </w:rPr>
            </w:pPr>
          </w:p>
        </w:tc>
        <w:tc>
          <w:tcPr>
            <w:tcW w:w="426" w:type="dxa"/>
          </w:tcPr>
          <w:p w14:paraId="2956C1BB" w14:textId="77777777" w:rsidR="006A52CE" w:rsidRPr="006A52CE" w:rsidRDefault="006A52CE" w:rsidP="00770719">
            <w:pPr>
              <w:rPr>
                <w:rFonts w:cstheme="minorHAnsi"/>
              </w:rPr>
            </w:pPr>
          </w:p>
        </w:tc>
        <w:tc>
          <w:tcPr>
            <w:tcW w:w="436" w:type="dxa"/>
          </w:tcPr>
          <w:p w14:paraId="0052EFAA" w14:textId="77777777" w:rsidR="006A52CE" w:rsidRPr="006A52CE" w:rsidRDefault="006A52CE" w:rsidP="00770719">
            <w:pPr>
              <w:rPr>
                <w:rFonts w:cstheme="minorHAnsi"/>
              </w:rPr>
            </w:pPr>
          </w:p>
        </w:tc>
        <w:tc>
          <w:tcPr>
            <w:tcW w:w="436" w:type="dxa"/>
          </w:tcPr>
          <w:p w14:paraId="08C1003D" w14:textId="77777777" w:rsidR="006A52CE" w:rsidRPr="006A52CE" w:rsidRDefault="006A52CE" w:rsidP="00770719">
            <w:pPr>
              <w:rPr>
                <w:rFonts w:cstheme="minorHAnsi"/>
              </w:rPr>
            </w:pPr>
          </w:p>
        </w:tc>
        <w:tc>
          <w:tcPr>
            <w:tcW w:w="555" w:type="dxa"/>
          </w:tcPr>
          <w:p w14:paraId="6F32CF78" w14:textId="77777777" w:rsidR="006A52CE" w:rsidRPr="006A52CE" w:rsidRDefault="006A52CE" w:rsidP="00770719">
            <w:pPr>
              <w:rPr>
                <w:rFonts w:cstheme="minorHAnsi"/>
              </w:rPr>
            </w:pPr>
          </w:p>
        </w:tc>
        <w:tc>
          <w:tcPr>
            <w:tcW w:w="436" w:type="dxa"/>
          </w:tcPr>
          <w:p w14:paraId="0B4E165D" w14:textId="77777777" w:rsidR="006A52CE" w:rsidRPr="006A52CE" w:rsidRDefault="006A52CE" w:rsidP="00770719">
            <w:pPr>
              <w:rPr>
                <w:rFonts w:cstheme="minorHAnsi"/>
              </w:rPr>
            </w:pPr>
          </w:p>
        </w:tc>
      </w:tr>
      <w:tr w:rsidR="006A52CE" w:rsidRPr="006A52CE" w14:paraId="3AFCD1A5" w14:textId="77777777" w:rsidTr="00C75AB5">
        <w:tc>
          <w:tcPr>
            <w:tcW w:w="704" w:type="dxa"/>
          </w:tcPr>
          <w:p w14:paraId="59860D5F" w14:textId="77777777" w:rsidR="006A52CE" w:rsidRPr="006A52CE" w:rsidRDefault="006A52CE" w:rsidP="00770719">
            <w:pPr>
              <w:rPr>
                <w:rFonts w:cstheme="minorHAnsi"/>
              </w:rPr>
            </w:pPr>
            <w:r w:rsidRPr="006A52CE">
              <w:rPr>
                <w:rFonts w:cstheme="minorHAnsi"/>
              </w:rPr>
              <w:t>10</w:t>
            </w:r>
          </w:p>
        </w:tc>
        <w:tc>
          <w:tcPr>
            <w:tcW w:w="436" w:type="dxa"/>
          </w:tcPr>
          <w:p w14:paraId="06BBDBA5" w14:textId="77777777" w:rsidR="006A52CE" w:rsidRPr="006A52CE" w:rsidRDefault="006A52CE" w:rsidP="00770719">
            <w:pPr>
              <w:rPr>
                <w:rFonts w:cstheme="minorHAnsi"/>
              </w:rPr>
            </w:pPr>
          </w:p>
        </w:tc>
        <w:tc>
          <w:tcPr>
            <w:tcW w:w="426" w:type="dxa"/>
          </w:tcPr>
          <w:p w14:paraId="6FE5EC28" w14:textId="77777777" w:rsidR="006A52CE" w:rsidRPr="006A52CE" w:rsidRDefault="006A52CE" w:rsidP="00770719">
            <w:pPr>
              <w:rPr>
                <w:rFonts w:cstheme="minorHAnsi"/>
              </w:rPr>
            </w:pPr>
          </w:p>
        </w:tc>
        <w:tc>
          <w:tcPr>
            <w:tcW w:w="436" w:type="dxa"/>
          </w:tcPr>
          <w:p w14:paraId="62A1A29B" w14:textId="77777777" w:rsidR="006A52CE" w:rsidRPr="006A52CE" w:rsidRDefault="006A52CE" w:rsidP="00770719">
            <w:pPr>
              <w:rPr>
                <w:rFonts w:cstheme="minorHAnsi"/>
              </w:rPr>
            </w:pPr>
          </w:p>
        </w:tc>
        <w:tc>
          <w:tcPr>
            <w:tcW w:w="436" w:type="dxa"/>
          </w:tcPr>
          <w:p w14:paraId="6DE7F9AF" w14:textId="77777777" w:rsidR="006A52CE" w:rsidRPr="006A52CE" w:rsidRDefault="006A52CE" w:rsidP="00770719">
            <w:pPr>
              <w:rPr>
                <w:rFonts w:cstheme="minorHAnsi"/>
              </w:rPr>
            </w:pPr>
          </w:p>
        </w:tc>
        <w:tc>
          <w:tcPr>
            <w:tcW w:w="555" w:type="dxa"/>
          </w:tcPr>
          <w:p w14:paraId="7762A58F" w14:textId="77777777" w:rsidR="006A52CE" w:rsidRPr="006A52CE" w:rsidRDefault="006A52CE" w:rsidP="00770719">
            <w:pPr>
              <w:rPr>
                <w:rFonts w:cstheme="minorHAnsi"/>
              </w:rPr>
            </w:pPr>
          </w:p>
        </w:tc>
        <w:tc>
          <w:tcPr>
            <w:tcW w:w="436" w:type="dxa"/>
            <w:shd w:val="clear" w:color="auto" w:fill="E3DACF" w:themeFill="accent4" w:themeFillTint="66"/>
          </w:tcPr>
          <w:p w14:paraId="1E7649E0" w14:textId="77777777" w:rsidR="006A52CE" w:rsidRPr="006A52CE" w:rsidRDefault="006A52CE" w:rsidP="00770719">
            <w:pPr>
              <w:rPr>
                <w:rFonts w:cstheme="minorHAnsi"/>
              </w:rPr>
            </w:pPr>
            <w:r w:rsidRPr="006A52CE">
              <w:rPr>
                <w:rFonts w:cstheme="minorHAnsi"/>
              </w:rPr>
              <w:t>7x</w:t>
            </w:r>
          </w:p>
        </w:tc>
      </w:tr>
      <w:tr w:rsidR="006A52CE" w:rsidRPr="006A52CE" w14:paraId="49DD0180" w14:textId="77777777" w:rsidTr="00C75AB5">
        <w:tc>
          <w:tcPr>
            <w:tcW w:w="704" w:type="dxa"/>
          </w:tcPr>
          <w:p w14:paraId="1003746C" w14:textId="77777777" w:rsidR="006A52CE" w:rsidRPr="006A52CE" w:rsidRDefault="006A52CE" w:rsidP="00770719">
            <w:pPr>
              <w:rPr>
                <w:rFonts w:cstheme="minorHAnsi"/>
              </w:rPr>
            </w:pPr>
            <w:r w:rsidRPr="006A52CE">
              <w:rPr>
                <w:rFonts w:cstheme="minorHAnsi"/>
              </w:rPr>
              <w:t>9</w:t>
            </w:r>
          </w:p>
        </w:tc>
        <w:tc>
          <w:tcPr>
            <w:tcW w:w="436" w:type="dxa"/>
          </w:tcPr>
          <w:p w14:paraId="6F95FFAA" w14:textId="77777777" w:rsidR="006A52CE" w:rsidRPr="006A52CE" w:rsidRDefault="006A52CE" w:rsidP="00770719">
            <w:pPr>
              <w:rPr>
                <w:rFonts w:cstheme="minorHAnsi"/>
              </w:rPr>
            </w:pPr>
          </w:p>
        </w:tc>
        <w:tc>
          <w:tcPr>
            <w:tcW w:w="426" w:type="dxa"/>
          </w:tcPr>
          <w:p w14:paraId="687E11F2" w14:textId="77777777" w:rsidR="006A52CE" w:rsidRPr="006A52CE" w:rsidRDefault="006A52CE" w:rsidP="00770719">
            <w:pPr>
              <w:rPr>
                <w:rFonts w:cstheme="minorHAnsi"/>
              </w:rPr>
            </w:pPr>
          </w:p>
        </w:tc>
        <w:tc>
          <w:tcPr>
            <w:tcW w:w="436" w:type="dxa"/>
          </w:tcPr>
          <w:p w14:paraId="47834E0D" w14:textId="77777777" w:rsidR="006A52CE" w:rsidRPr="006A52CE" w:rsidRDefault="006A52CE" w:rsidP="00770719">
            <w:pPr>
              <w:rPr>
                <w:rFonts w:cstheme="minorHAnsi"/>
              </w:rPr>
            </w:pPr>
          </w:p>
        </w:tc>
        <w:tc>
          <w:tcPr>
            <w:tcW w:w="436" w:type="dxa"/>
          </w:tcPr>
          <w:p w14:paraId="13561A19" w14:textId="77777777" w:rsidR="006A52CE" w:rsidRPr="006A52CE" w:rsidRDefault="006A52CE" w:rsidP="00770719">
            <w:pPr>
              <w:rPr>
                <w:rFonts w:cstheme="minorHAnsi"/>
              </w:rPr>
            </w:pPr>
          </w:p>
        </w:tc>
        <w:tc>
          <w:tcPr>
            <w:tcW w:w="555" w:type="dxa"/>
            <w:shd w:val="clear" w:color="auto" w:fill="E3DACF" w:themeFill="accent4" w:themeFillTint="66"/>
          </w:tcPr>
          <w:p w14:paraId="6933EE99" w14:textId="77777777" w:rsidR="006A52CE" w:rsidRPr="006A52CE" w:rsidRDefault="006A52CE" w:rsidP="00770719">
            <w:pPr>
              <w:rPr>
                <w:rFonts w:cstheme="minorHAnsi"/>
              </w:rPr>
            </w:pPr>
            <w:r w:rsidRPr="006A52CE">
              <w:rPr>
                <w:rFonts w:cstheme="minorHAnsi"/>
              </w:rPr>
              <w:t>10x</w:t>
            </w:r>
          </w:p>
        </w:tc>
        <w:tc>
          <w:tcPr>
            <w:tcW w:w="436" w:type="dxa"/>
            <w:shd w:val="clear" w:color="auto" w:fill="E3DACF" w:themeFill="accent4" w:themeFillTint="66"/>
          </w:tcPr>
          <w:p w14:paraId="0855424C" w14:textId="77777777" w:rsidR="006A52CE" w:rsidRPr="006A52CE" w:rsidRDefault="006A52CE" w:rsidP="00770719">
            <w:pPr>
              <w:rPr>
                <w:rFonts w:cstheme="minorHAnsi"/>
              </w:rPr>
            </w:pPr>
          </w:p>
        </w:tc>
      </w:tr>
      <w:tr w:rsidR="006A52CE" w:rsidRPr="006A52CE" w14:paraId="3AFA6D42" w14:textId="77777777" w:rsidTr="00C75AB5">
        <w:tc>
          <w:tcPr>
            <w:tcW w:w="704" w:type="dxa"/>
          </w:tcPr>
          <w:p w14:paraId="3E8F6590" w14:textId="77777777" w:rsidR="006A52CE" w:rsidRPr="006A52CE" w:rsidRDefault="006A52CE" w:rsidP="00770719">
            <w:pPr>
              <w:rPr>
                <w:rFonts w:cstheme="minorHAnsi"/>
              </w:rPr>
            </w:pPr>
            <w:r w:rsidRPr="006A52CE">
              <w:rPr>
                <w:rFonts w:cstheme="minorHAnsi"/>
              </w:rPr>
              <w:t>8</w:t>
            </w:r>
          </w:p>
        </w:tc>
        <w:tc>
          <w:tcPr>
            <w:tcW w:w="436" w:type="dxa"/>
          </w:tcPr>
          <w:p w14:paraId="1E382BE4" w14:textId="77777777" w:rsidR="006A52CE" w:rsidRPr="006A52CE" w:rsidRDefault="006A52CE" w:rsidP="00770719">
            <w:pPr>
              <w:rPr>
                <w:rFonts w:cstheme="minorHAnsi"/>
              </w:rPr>
            </w:pPr>
          </w:p>
        </w:tc>
        <w:tc>
          <w:tcPr>
            <w:tcW w:w="426" w:type="dxa"/>
          </w:tcPr>
          <w:p w14:paraId="6BF896DA" w14:textId="77777777" w:rsidR="006A52CE" w:rsidRPr="006A52CE" w:rsidRDefault="006A52CE" w:rsidP="00770719">
            <w:pPr>
              <w:rPr>
                <w:rFonts w:cstheme="minorHAnsi"/>
              </w:rPr>
            </w:pPr>
          </w:p>
        </w:tc>
        <w:tc>
          <w:tcPr>
            <w:tcW w:w="436" w:type="dxa"/>
          </w:tcPr>
          <w:p w14:paraId="3AC01EE9" w14:textId="77777777" w:rsidR="006A52CE" w:rsidRPr="006A52CE" w:rsidRDefault="006A52CE" w:rsidP="00770719">
            <w:pPr>
              <w:rPr>
                <w:rFonts w:cstheme="minorHAnsi"/>
              </w:rPr>
            </w:pPr>
          </w:p>
        </w:tc>
        <w:tc>
          <w:tcPr>
            <w:tcW w:w="436" w:type="dxa"/>
            <w:shd w:val="clear" w:color="auto" w:fill="E3DACF" w:themeFill="accent4" w:themeFillTint="66"/>
          </w:tcPr>
          <w:p w14:paraId="776E91E7" w14:textId="77777777" w:rsidR="006A52CE" w:rsidRPr="006A52CE" w:rsidRDefault="006A52CE" w:rsidP="00770719">
            <w:pPr>
              <w:rPr>
                <w:rFonts w:cstheme="minorHAnsi"/>
              </w:rPr>
            </w:pPr>
            <w:r w:rsidRPr="006A52CE">
              <w:rPr>
                <w:rFonts w:cstheme="minorHAnsi"/>
              </w:rPr>
              <w:t>8x</w:t>
            </w:r>
          </w:p>
        </w:tc>
        <w:tc>
          <w:tcPr>
            <w:tcW w:w="555" w:type="dxa"/>
            <w:shd w:val="clear" w:color="auto" w:fill="E3DACF" w:themeFill="accent4" w:themeFillTint="66"/>
          </w:tcPr>
          <w:p w14:paraId="67E05323" w14:textId="77777777" w:rsidR="006A52CE" w:rsidRPr="006A52CE" w:rsidRDefault="006A52CE" w:rsidP="00770719">
            <w:pPr>
              <w:rPr>
                <w:rFonts w:cstheme="minorHAnsi"/>
              </w:rPr>
            </w:pPr>
          </w:p>
        </w:tc>
        <w:tc>
          <w:tcPr>
            <w:tcW w:w="436" w:type="dxa"/>
            <w:shd w:val="clear" w:color="auto" w:fill="E3DACF" w:themeFill="accent4" w:themeFillTint="66"/>
          </w:tcPr>
          <w:p w14:paraId="23E2483F" w14:textId="77777777" w:rsidR="006A52CE" w:rsidRPr="006A52CE" w:rsidRDefault="006A52CE" w:rsidP="00770719">
            <w:pPr>
              <w:rPr>
                <w:rFonts w:cstheme="minorHAnsi"/>
              </w:rPr>
            </w:pPr>
          </w:p>
        </w:tc>
      </w:tr>
      <w:tr w:rsidR="006A52CE" w:rsidRPr="006A52CE" w14:paraId="5324B44E" w14:textId="77777777" w:rsidTr="00C75AB5">
        <w:tc>
          <w:tcPr>
            <w:tcW w:w="704" w:type="dxa"/>
          </w:tcPr>
          <w:p w14:paraId="343E44AF" w14:textId="77777777" w:rsidR="006A52CE" w:rsidRPr="006A52CE" w:rsidRDefault="006A52CE" w:rsidP="00770719">
            <w:pPr>
              <w:rPr>
                <w:rFonts w:cstheme="minorHAnsi"/>
              </w:rPr>
            </w:pPr>
            <w:r w:rsidRPr="006A52CE">
              <w:rPr>
                <w:rFonts w:cstheme="minorHAnsi"/>
              </w:rPr>
              <w:t>7</w:t>
            </w:r>
          </w:p>
        </w:tc>
        <w:tc>
          <w:tcPr>
            <w:tcW w:w="436" w:type="dxa"/>
          </w:tcPr>
          <w:p w14:paraId="53DDC0E5" w14:textId="77777777" w:rsidR="006A52CE" w:rsidRPr="006A52CE" w:rsidRDefault="006A52CE" w:rsidP="00770719">
            <w:pPr>
              <w:rPr>
                <w:rFonts w:cstheme="minorHAnsi"/>
              </w:rPr>
            </w:pPr>
          </w:p>
        </w:tc>
        <w:tc>
          <w:tcPr>
            <w:tcW w:w="426" w:type="dxa"/>
          </w:tcPr>
          <w:p w14:paraId="7D3DEA6D" w14:textId="77777777" w:rsidR="006A52CE" w:rsidRPr="006A52CE" w:rsidRDefault="006A52CE" w:rsidP="00770719">
            <w:pPr>
              <w:rPr>
                <w:rFonts w:cstheme="minorHAnsi"/>
              </w:rPr>
            </w:pPr>
          </w:p>
        </w:tc>
        <w:tc>
          <w:tcPr>
            <w:tcW w:w="436" w:type="dxa"/>
            <w:shd w:val="clear" w:color="auto" w:fill="E3DACF" w:themeFill="accent4" w:themeFillTint="66"/>
          </w:tcPr>
          <w:p w14:paraId="4B57649D" w14:textId="77777777" w:rsidR="006A52CE" w:rsidRPr="006A52CE" w:rsidRDefault="006A52CE" w:rsidP="00770719">
            <w:pPr>
              <w:rPr>
                <w:rFonts w:cstheme="minorHAnsi"/>
              </w:rPr>
            </w:pPr>
            <w:r w:rsidRPr="006A52CE">
              <w:rPr>
                <w:rFonts w:cstheme="minorHAnsi"/>
              </w:rPr>
              <w:t>6x</w:t>
            </w:r>
          </w:p>
        </w:tc>
        <w:tc>
          <w:tcPr>
            <w:tcW w:w="436" w:type="dxa"/>
            <w:shd w:val="clear" w:color="auto" w:fill="E3DACF" w:themeFill="accent4" w:themeFillTint="66"/>
          </w:tcPr>
          <w:p w14:paraId="72BBAF2D" w14:textId="77777777" w:rsidR="006A52CE" w:rsidRPr="006A52CE" w:rsidRDefault="006A52CE" w:rsidP="00770719">
            <w:pPr>
              <w:rPr>
                <w:rFonts w:cstheme="minorHAnsi"/>
              </w:rPr>
            </w:pPr>
          </w:p>
        </w:tc>
        <w:tc>
          <w:tcPr>
            <w:tcW w:w="555" w:type="dxa"/>
            <w:shd w:val="clear" w:color="auto" w:fill="E3DACF" w:themeFill="accent4" w:themeFillTint="66"/>
          </w:tcPr>
          <w:p w14:paraId="253C50E1" w14:textId="77777777" w:rsidR="006A52CE" w:rsidRPr="006A52CE" w:rsidRDefault="006A52CE" w:rsidP="00770719">
            <w:pPr>
              <w:rPr>
                <w:rFonts w:cstheme="minorHAnsi"/>
              </w:rPr>
            </w:pPr>
          </w:p>
        </w:tc>
        <w:tc>
          <w:tcPr>
            <w:tcW w:w="436" w:type="dxa"/>
            <w:shd w:val="clear" w:color="auto" w:fill="E3DACF" w:themeFill="accent4" w:themeFillTint="66"/>
          </w:tcPr>
          <w:p w14:paraId="15F78136" w14:textId="77777777" w:rsidR="006A52CE" w:rsidRPr="006A52CE" w:rsidRDefault="006A52CE" w:rsidP="00770719">
            <w:pPr>
              <w:rPr>
                <w:rFonts w:cstheme="minorHAnsi"/>
              </w:rPr>
            </w:pPr>
          </w:p>
        </w:tc>
      </w:tr>
      <w:tr w:rsidR="006A52CE" w:rsidRPr="006A52CE" w14:paraId="016B0C91" w14:textId="77777777" w:rsidTr="00C75AB5">
        <w:tc>
          <w:tcPr>
            <w:tcW w:w="704" w:type="dxa"/>
          </w:tcPr>
          <w:p w14:paraId="4225FD50" w14:textId="77777777" w:rsidR="006A52CE" w:rsidRPr="006A52CE" w:rsidRDefault="006A52CE" w:rsidP="00770719">
            <w:pPr>
              <w:rPr>
                <w:rFonts w:cstheme="minorHAnsi"/>
              </w:rPr>
            </w:pPr>
            <w:r w:rsidRPr="006A52CE">
              <w:rPr>
                <w:rFonts w:cstheme="minorHAnsi"/>
              </w:rPr>
              <w:t>6</w:t>
            </w:r>
          </w:p>
        </w:tc>
        <w:tc>
          <w:tcPr>
            <w:tcW w:w="436" w:type="dxa"/>
          </w:tcPr>
          <w:p w14:paraId="4673ABE5" w14:textId="77777777" w:rsidR="006A52CE" w:rsidRPr="006A52CE" w:rsidRDefault="006A52CE" w:rsidP="00770719">
            <w:pPr>
              <w:rPr>
                <w:rFonts w:cstheme="minorHAnsi"/>
              </w:rPr>
            </w:pPr>
          </w:p>
        </w:tc>
        <w:tc>
          <w:tcPr>
            <w:tcW w:w="426" w:type="dxa"/>
          </w:tcPr>
          <w:p w14:paraId="5E96551E" w14:textId="77777777" w:rsidR="006A52CE" w:rsidRPr="006A52CE" w:rsidRDefault="006A52CE" w:rsidP="00770719">
            <w:pPr>
              <w:rPr>
                <w:rFonts w:cstheme="minorHAnsi"/>
              </w:rPr>
            </w:pPr>
          </w:p>
        </w:tc>
        <w:tc>
          <w:tcPr>
            <w:tcW w:w="436" w:type="dxa"/>
            <w:shd w:val="clear" w:color="auto" w:fill="E3DACF" w:themeFill="accent4" w:themeFillTint="66"/>
          </w:tcPr>
          <w:p w14:paraId="484C5370" w14:textId="77777777" w:rsidR="006A52CE" w:rsidRPr="006A52CE" w:rsidRDefault="006A52CE" w:rsidP="00770719">
            <w:pPr>
              <w:rPr>
                <w:rFonts w:cstheme="minorHAnsi"/>
              </w:rPr>
            </w:pPr>
          </w:p>
        </w:tc>
        <w:tc>
          <w:tcPr>
            <w:tcW w:w="436" w:type="dxa"/>
            <w:shd w:val="clear" w:color="auto" w:fill="E3DACF" w:themeFill="accent4" w:themeFillTint="66"/>
          </w:tcPr>
          <w:p w14:paraId="3329CCF9" w14:textId="77777777" w:rsidR="006A52CE" w:rsidRPr="006A52CE" w:rsidRDefault="006A52CE" w:rsidP="00770719">
            <w:pPr>
              <w:rPr>
                <w:rFonts w:cstheme="minorHAnsi"/>
              </w:rPr>
            </w:pPr>
          </w:p>
        </w:tc>
        <w:tc>
          <w:tcPr>
            <w:tcW w:w="555" w:type="dxa"/>
            <w:shd w:val="clear" w:color="auto" w:fill="E3DACF" w:themeFill="accent4" w:themeFillTint="66"/>
          </w:tcPr>
          <w:p w14:paraId="65A94BC4" w14:textId="77777777" w:rsidR="006A52CE" w:rsidRPr="006A52CE" w:rsidRDefault="006A52CE" w:rsidP="00770719">
            <w:pPr>
              <w:rPr>
                <w:rFonts w:cstheme="minorHAnsi"/>
              </w:rPr>
            </w:pPr>
          </w:p>
        </w:tc>
        <w:tc>
          <w:tcPr>
            <w:tcW w:w="436" w:type="dxa"/>
            <w:shd w:val="clear" w:color="auto" w:fill="E3DACF" w:themeFill="accent4" w:themeFillTint="66"/>
          </w:tcPr>
          <w:p w14:paraId="2ACC79D8" w14:textId="77777777" w:rsidR="006A52CE" w:rsidRPr="006A52CE" w:rsidRDefault="006A52CE" w:rsidP="00770719">
            <w:pPr>
              <w:rPr>
                <w:rFonts w:cstheme="minorHAnsi"/>
              </w:rPr>
            </w:pPr>
          </w:p>
        </w:tc>
      </w:tr>
      <w:tr w:rsidR="006A52CE" w:rsidRPr="006A52CE" w14:paraId="3ADB485E" w14:textId="77777777" w:rsidTr="00C75AB5">
        <w:tc>
          <w:tcPr>
            <w:tcW w:w="704" w:type="dxa"/>
          </w:tcPr>
          <w:p w14:paraId="02CDD9E4" w14:textId="77777777" w:rsidR="006A52CE" w:rsidRPr="006A52CE" w:rsidRDefault="006A52CE" w:rsidP="00770719">
            <w:pPr>
              <w:rPr>
                <w:rFonts w:cstheme="minorHAnsi"/>
              </w:rPr>
            </w:pPr>
            <w:r w:rsidRPr="006A52CE">
              <w:rPr>
                <w:rFonts w:cstheme="minorHAnsi"/>
              </w:rPr>
              <w:t>5</w:t>
            </w:r>
          </w:p>
        </w:tc>
        <w:tc>
          <w:tcPr>
            <w:tcW w:w="436" w:type="dxa"/>
            <w:shd w:val="clear" w:color="auto" w:fill="E3DACF" w:themeFill="accent4" w:themeFillTint="66"/>
          </w:tcPr>
          <w:p w14:paraId="2E2CB0AF" w14:textId="77777777" w:rsidR="006A52CE" w:rsidRPr="006A52CE" w:rsidRDefault="006A52CE" w:rsidP="00770719">
            <w:pPr>
              <w:rPr>
                <w:rFonts w:cstheme="minorHAnsi"/>
              </w:rPr>
            </w:pPr>
            <w:r w:rsidRPr="006A52CE">
              <w:rPr>
                <w:rFonts w:cstheme="minorHAnsi"/>
              </w:rPr>
              <w:t>1x</w:t>
            </w:r>
          </w:p>
        </w:tc>
        <w:tc>
          <w:tcPr>
            <w:tcW w:w="426" w:type="dxa"/>
          </w:tcPr>
          <w:p w14:paraId="0382F90A" w14:textId="77777777" w:rsidR="006A52CE" w:rsidRPr="006A52CE" w:rsidRDefault="006A52CE" w:rsidP="00770719">
            <w:pPr>
              <w:rPr>
                <w:rFonts w:cstheme="minorHAnsi"/>
              </w:rPr>
            </w:pPr>
          </w:p>
        </w:tc>
        <w:tc>
          <w:tcPr>
            <w:tcW w:w="436" w:type="dxa"/>
            <w:shd w:val="clear" w:color="auto" w:fill="E3DACF" w:themeFill="accent4" w:themeFillTint="66"/>
          </w:tcPr>
          <w:p w14:paraId="52989616" w14:textId="77777777" w:rsidR="006A52CE" w:rsidRPr="006A52CE" w:rsidRDefault="006A52CE" w:rsidP="00770719">
            <w:pPr>
              <w:rPr>
                <w:rFonts w:cstheme="minorHAnsi"/>
              </w:rPr>
            </w:pPr>
          </w:p>
        </w:tc>
        <w:tc>
          <w:tcPr>
            <w:tcW w:w="436" w:type="dxa"/>
            <w:shd w:val="clear" w:color="auto" w:fill="E3DACF" w:themeFill="accent4" w:themeFillTint="66"/>
          </w:tcPr>
          <w:p w14:paraId="42C2BAF2" w14:textId="77777777" w:rsidR="006A52CE" w:rsidRPr="006A52CE" w:rsidRDefault="006A52CE" w:rsidP="00770719">
            <w:pPr>
              <w:rPr>
                <w:rFonts w:cstheme="minorHAnsi"/>
              </w:rPr>
            </w:pPr>
          </w:p>
        </w:tc>
        <w:tc>
          <w:tcPr>
            <w:tcW w:w="555" w:type="dxa"/>
            <w:shd w:val="clear" w:color="auto" w:fill="E3DACF" w:themeFill="accent4" w:themeFillTint="66"/>
          </w:tcPr>
          <w:p w14:paraId="438ABC1E" w14:textId="77777777" w:rsidR="006A52CE" w:rsidRPr="006A52CE" w:rsidRDefault="006A52CE" w:rsidP="00770719">
            <w:pPr>
              <w:rPr>
                <w:rFonts w:cstheme="minorHAnsi"/>
              </w:rPr>
            </w:pPr>
          </w:p>
        </w:tc>
        <w:tc>
          <w:tcPr>
            <w:tcW w:w="436" w:type="dxa"/>
            <w:shd w:val="clear" w:color="auto" w:fill="E3DACF" w:themeFill="accent4" w:themeFillTint="66"/>
          </w:tcPr>
          <w:p w14:paraId="3C5F9B72" w14:textId="77777777" w:rsidR="006A52CE" w:rsidRPr="006A52CE" w:rsidRDefault="006A52CE" w:rsidP="00770719">
            <w:pPr>
              <w:rPr>
                <w:rFonts w:cstheme="minorHAnsi"/>
              </w:rPr>
            </w:pPr>
          </w:p>
        </w:tc>
      </w:tr>
      <w:tr w:rsidR="006A52CE" w:rsidRPr="006A52CE" w14:paraId="4B09F202" w14:textId="77777777" w:rsidTr="00C75AB5">
        <w:tc>
          <w:tcPr>
            <w:tcW w:w="704" w:type="dxa"/>
          </w:tcPr>
          <w:p w14:paraId="097423D4" w14:textId="77777777" w:rsidR="006A52CE" w:rsidRPr="006A52CE" w:rsidRDefault="006A52CE" w:rsidP="00770719">
            <w:pPr>
              <w:rPr>
                <w:rFonts w:cstheme="minorHAnsi"/>
              </w:rPr>
            </w:pPr>
            <w:r w:rsidRPr="006A52CE">
              <w:rPr>
                <w:rFonts w:cstheme="minorHAnsi"/>
              </w:rPr>
              <w:t>4</w:t>
            </w:r>
          </w:p>
        </w:tc>
        <w:tc>
          <w:tcPr>
            <w:tcW w:w="436" w:type="dxa"/>
            <w:shd w:val="clear" w:color="auto" w:fill="E3DACF" w:themeFill="accent4" w:themeFillTint="66"/>
          </w:tcPr>
          <w:p w14:paraId="478F4226" w14:textId="77777777" w:rsidR="006A52CE" w:rsidRPr="006A52CE" w:rsidRDefault="006A52CE" w:rsidP="00770719">
            <w:pPr>
              <w:rPr>
                <w:rFonts w:cstheme="minorHAnsi"/>
              </w:rPr>
            </w:pPr>
          </w:p>
        </w:tc>
        <w:tc>
          <w:tcPr>
            <w:tcW w:w="426" w:type="dxa"/>
          </w:tcPr>
          <w:p w14:paraId="5DE9863E" w14:textId="77777777" w:rsidR="006A52CE" w:rsidRPr="006A52CE" w:rsidRDefault="006A52CE" w:rsidP="00770719">
            <w:pPr>
              <w:rPr>
                <w:rFonts w:cstheme="minorHAnsi"/>
              </w:rPr>
            </w:pPr>
          </w:p>
        </w:tc>
        <w:tc>
          <w:tcPr>
            <w:tcW w:w="436" w:type="dxa"/>
            <w:shd w:val="clear" w:color="auto" w:fill="E3DACF" w:themeFill="accent4" w:themeFillTint="66"/>
          </w:tcPr>
          <w:p w14:paraId="62CFDB94" w14:textId="77777777" w:rsidR="006A52CE" w:rsidRPr="006A52CE" w:rsidRDefault="006A52CE" w:rsidP="00770719">
            <w:pPr>
              <w:rPr>
                <w:rFonts w:cstheme="minorHAnsi"/>
              </w:rPr>
            </w:pPr>
          </w:p>
        </w:tc>
        <w:tc>
          <w:tcPr>
            <w:tcW w:w="436" w:type="dxa"/>
            <w:shd w:val="clear" w:color="auto" w:fill="E3DACF" w:themeFill="accent4" w:themeFillTint="66"/>
          </w:tcPr>
          <w:p w14:paraId="5B279B8C" w14:textId="77777777" w:rsidR="006A52CE" w:rsidRPr="006A52CE" w:rsidRDefault="006A52CE" w:rsidP="00770719">
            <w:pPr>
              <w:rPr>
                <w:rFonts w:cstheme="minorHAnsi"/>
              </w:rPr>
            </w:pPr>
          </w:p>
        </w:tc>
        <w:tc>
          <w:tcPr>
            <w:tcW w:w="555" w:type="dxa"/>
            <w:shd w:val="clear" w:color="auto" w:fill="E3DACF" w:themeFill="accent4" w:themeFillTint="66"/>
          </w:tcPr>
          <w:p w14:paraId="19874173" w14:textId="77777777" w:rsidR="006A52CE" w:rsidRPr="006A52CE" w:rsidRDefault="006A52CE" w:rsidP="00770719">
            <w:pPr>
              <w:rPr>
                <w:rFonts w:cstheme="minorHAnsi"/>
              </w:rPr>
            </w:pPr>
          </w:p>
        </w:tc>
        <w:tc>
          <w:tcPr>
            <w:tcW w:w="436" w:type="dxa"/>
            <w:shd w:val="clear" w:color="auto" w:fill="E3DACF" w:themeFill="accent4" w:themeFillTint="66"/>
          </w:tcPr>
          <w:p w14:paraId="74E6885B" w14:textId="77777777" w:rsidR="006A52CE" w:rsidRPr="006A52CE" w:rsidRDefault="006A52CE" w:rsidP="00770719">
            <w:pPr>
              <w:rPr>
                <w:rFonts w:cstheme="minorHAnsi"/>
              </w:rPr>
            </w:pPr>
          </w:p>
        </w:tc>
      </w:tr>
      <w:tr w:rsidR="006A52CE" w:rsidRPr="006A52CE" w14:paraId="23FC399E" w14:textId="77777777" w:rsidTr="00C75AB5">
        <w:tc>
          <w:tcPr>
            <w:tcW w:w="704" w:type="dxa"/>
          </w:tcPr>
          <w:p w14:paraId="579626BE" w14:textId="77777777" w:rsidR="006A52CE" w:rsidRPr="006A52CE" w:rsidRDefault="006A52CE" w:rsidP="00770719">
            <w:pPr>
              <w:rPr>
                <w:rFonts w:cstheme="minorHAnsi"/>
              </w:rPr>
            </w:pPr>
            <w:r w:rsidRPr="006A52CE">
              <w:rPr>
                <w:rFonts w:cstheme="minorHAnsi"/>
              </w:rPr>
              <w:t>3</w:t>
            </w:r>
          </w:p>
        </w:tc>
        <w:tc>
          <w:tcPr>
            <w:tcW w:w="436" w:type="dxa"/>
            <w:shd w:val="clear" w:color="auto" w:fill="E3DACF" w:themeFill="accent4" w:themeFillTint="66"/>
          </w:tcPr>
          <w:p w14:paraId="36593611" w14:textId="77777777" w:rsidR="006A52CE" w:rsidRPr="006A52CE" w:rsidRDefault="006A52CE" w:rsidP="00770719">
            <w:pPr>
              <w:rPr>
                <w:rFonts w:cstheme="minorHAnsi"/>
              </w:rPr>
            </w:pPr>
          </w:p>
        </w:tc>
        <w:tc>
          <w:tcPr>
            <w:tcW w:w="426" w:type="dxa"/>
          </w:tcPr>
          <w:p w14:paraId="177C0B5C" w14:textId="77777777" w:rsidR="006A52CE" w:rsidRPr="006A52CE" w:rsidRDefault="006A52CE" w:rsidP="00770719">
            <w:pPr>
              <w:rPr>
                <w:rFonts w:cstheme="minorHAnsi"/>
              </w:rPr>
            </w:pPr>
          </w:p>
        </w:tc>
        <w:tc>
          <w:tcPr>
            <w:tcW w:w="436" w:type="dxa"/>
            <w:shd w:val="clear" w:color="auto" w:fill="E3DACF" w:themeFill="accent4" w:themeFillTint="66"/>
          </w:tcPr>
          <w:p w14:paraId="0CCC9274" w14:textId="77777777" w:rsidR="006A52CE" w:rsidRPr="006A52CE" w:rsidRDefault="006A52CE" w:rsidP="00770719">
            <w:pPr>
              <w:rPr>
                <w:rFonts w:cstheme="minorHAnsi"/>
              </w:rPr>
            </w:pPr>
          </w:p>
        </w:tc>
        <w:tc>
          <w:tcPr>
            <w:tcW w:w="436" w:type="dxa"/>
            <w:shd w:val="clear" w:color="auto" w:fill="E3DACF" w:themeFill="accent4" w:themeFillTint="66"/>
          </w:tcPr>
          <w:p w14:paraId="1F1B314D" w14:textId="77777777" w:rsidR="006A52CE" w:rsidRPr="006A52CE" w:rsidRDefault="006A52CE" w:rsidP="00770719">
            <w:pPr>
              <w:rPr>
                <w:rFonts w:cstheme="minorHAnsi"/>
              </w:rPr>
            </w:pPr>
          </w:p>
        </w:tc>
        <w:tc>
          <w:tcPr>
            <w:tcW w:w="555" w:type="dxa"/>
            <w:shd w:val="clear" w:color="auto" w:fill="E3DACF" w:themeFill="accent4" w:themeFillTint="66"/>
          </w:tcPr>
          <w:p w14:paraId="713F238C" w14:textId="77777777" w:rsidR="006A52CE" w:rsidRPr="006A52CE" w:rsidRDefault="006A52CE" w:rsidP="00770719">
            <w:pPr>
              <w:rPr>
                <w:rFonts w:cstheme="minorHAnsi"/>
              </w:rPr>
            </w:pPr>
          </w:p>
        </w:tc>
        <w:tc>
          <w:tcPr>
            <w:tcW w:w="436" w:type="dxa"/>
            <w:shd w:val="clear" w:color="auto" w:fill="E3DACF" w:themeFill="accent4" w:themeFillTint="66"/>
          </w:tcPr>
          <w:p w14:paraId="1E43A421" w14:textId="77777777" w:rsidR="006A52CE" w:rsidRPr="006A52CE" w:rsidRDefault="006A52CE" w:rsidP="00770719">
            <w:pPr>
              <w:rPr>
                <w:rFonts w:cstheme="minorHAnsi"/>
              </w:rPr>
            </w:pPr>
          </w:p>
        </w:tc>
      </w:tr>
      <w:tr w:rsidR="006A52CE" w:rsidRPr="006A52CE" w14:paraId="74401BDB" w14:textId="77777777" w:rsidTr="00C75AB5">
        <w:tc>
          <w:tcPr>
            <w:tcW w:w="704" w:type="dxa"/>
          </w:tcPr>
          <w:p w14:paraId="1E3B1BA5" w14:textId="77777777" w:rsidR="006A52CE" w:rsidRPr="006A52CE" w:rsidRDefault="006A52CE" w:rsidP="00770719">
            <w:pPr>
              <w:rPr>
                <w:rFonts w:cstheme="minorHAnsi"/>
              </w:rPr>
            </w:pPr>
            <w:r w:rsidRPr="006A52CE">
              <w:rPr>
                <w:rFonts w:cstheme="minorHAnsi"/>
              </w:rPr>
              <w:t>2</w:t>
            </w:r>
          </w:p>
        </w:tc>
        <w:tc>
          <w:tcPr>
            <w:tcW w:w="436" w:type="dxa"/>
            <w:shd w:val="clear" w:color="auto" w:fill="E3DACF" w:themeFill="accent4" w:themeFillTint="66"/>
          </w:tcPr>
          <w:p w14:paraId="5CA05A16" w14:textId="77777777" w:rsidR="006A52CE" w:rsidRPr="006A52CE" w:rsidRDefault="006A52CE" w:rsidP="00770719">
            <w:pPr>
              <w:rPr>
                <w:rFonts w:cstheme="minorHAnsi"/>
              </w:rPr>
            </w:pPr>
          </w:p>
        </w:tc>
        <w:tc>
          <w:tcPr>
            <w:tcW w:w="426" w:type="dxa"/>
          </w:tcPr>
          <w:p w14:paraId="0EACF355" w14:textId="77777777" w:rsidR="006A52CE" w:rsidRPr="006A52CE" w:rsidRDefault="006A52CE" w:rsidP="00770719">
            <w:pPr>
              <w:rPr>
                <w:rFonts w:cstheme="minorHAnsi"/>
              </w:rPr>
            </w:pPr>
          </w:p>
        </w:tc>
        <w:tc>
          <w:tcPr>
            <w:tcW w:w="436" w:type="dxa"/>
            <w:shd w:val="clear" w:color="auto" w:fill="E3DACF" w:themeFill="accent4" w:themeFillTint="66"/>
          </w:tcPr>
          <w:p w14:paraId="1BFFC897" w14:textId="77777777" w:rsidR="006A52CE" w:rsidRPr="006A52CE" w:rsidRDefault="006A52CE" w:rsidP="00770719">
            <w:pPr>
              <w:rPr>
                <w:rFonts w:cstheme="minorHAnsi"/>
              </w:rPr>
            </w:pPr>
          </w:p>
        </w:tc>
        <w:tc>
          <w:tcPr>
            <w:tcW w:w="436" w:type="dxa"/>
            <w:shd w:val="clear" w:color="auto" w:fill="E3DACF" w:themeFill="accent4" w:themeFillTint="66"/>
          </w:tcPr>
          <w:p w14:paraId="3EBF11FC" w14:textId="77777777" w:rsidR="006A52CE" w:rsidRPr="006A52CE" w:rsidRDefault="006A52CE" w:rsidP="00770719">
            <w:pPr>
              <w:rPr>
                <w:rFonts w:cstheme="minorHAnsi"/>
              </w:rPr>
            </w:pPr>
          </w:p>
        </w:tc>
        <w:tc>
          <w:tcPr>
            <w:tcW w:w="555" w:type="dxa"/>
            <w:shd w:val="clear" w:color="auto" w:fill="E3DACF" w:themeFill="accent4" w:themeFillTint="66"/>
          </w:tcPr>
          <w:p w14:paraId="4321D52D" w14:textId="77777777" w:rsidR="006A52CE" w:rsidRPr="006A52CE" w:rsidRDefault="006A52CE" w:rsidP="00770719">
            <w:pPr>
              <w:rPr>
                <w:rFonts w:cstheme="minorHAnsi"/>
              </w:rPr>
            </w:pPr>
          </w:p>
        </w:tc>
        <w:tc>
          <w:tcPr>
            <w:tcW w:w="436" w:type="dxa"/>
            <w:shd w:val="clear" w:color="auto" w:fill="E3DACF" w:themeFill="accent4" w:themeFillTint="66"/>
          </w:tcPr>
          <w:p w14:paraId="03FBF705" w14:textId="77777777" w:rsidR="006A52CE" w:rsidRPr="006A52CE" w:rsidRDefault="006A52CE" w:rsidP="00770719">
            <w:pPr>
              <w:rPr>
                <w:rFonts w:cstheme="minorHAnsi"/>
              </w:rPr>
            </w:pPr>
          </w:p>
        </w:tc>
      </w:tr>
      <w:tr w:rsidR="006A52CE" w:rsidRPr="006A52CE" w14:paraId="75455753" w14:textId="77777777" w:rsidTr="00C75AB5">
        <w:tc>
          <w:tcPr>
            <w:tcW w:w="704" w:type="dxa"/>
          </w:tcPr>
          <w:p w14:paraId="5A79A4BB" w14:textId="77777777" w:rsidR="006A52CE" w:rsidRPr="006A52CE" w:rsidRDefault="006A52CE" w:rsidP="00770719">
            <w:pPr>
              <w:rPr>
                <w:rFonts w:cstheme="minorHAnsi"/>
              </w:rPr>
            </w:pPr>
            <w:r w:rsidRPr="006A52CE">
              <w:rPr>
                <w:rFonts w:cstheme="minorHAnsi"/>
              </w:rPr>
              <w:t>1</w:t>
            </w:r>
          </w:p>
        </w:tc>
        <w:tc>
          <w:tcPr>
            <w:tcW w:w="436" w:type="dxa"/>
            <w:shd w:val="clear" w:color="auto" w:fill="E3DACF" w:themeFill="accent4" w:themeFillTint="66"/>
          </w:tcPr>
          <w:p w14:paraId="07B183A9" w14:textId="77777777" w:rsidR="006A52CE" w:rsidRPr="006A52CE" w:rsidRDefault="006A52CE" w:rsidP="00770719">
            <w:pPr>
              <w:rPr>
                <w:rFonts w:cstheme="minorHAnsi"/>
              </w:rPr>
            </w:pPr>
          </w:p>
        </w:tc>
        <w:tc>
          <w:tcPr>
            <w:tcW w:w="426" w:type="dxa"/>
          </w:tcPr>
          <w:p w14:paraId="4014A92F" w14:textId="77777777" w:rsidR="006A52CE" w:rsidRPr="006A52CE" w:rsidRDefault="006A52CE" w:rsidP="00770719">
            <w:pPr>
              <w:rPr>
                <w:rFonts w:cstheme="minorHAnsi"/>
              </w:rPr>
            </w:pPr>
          </w:p>
        </w:tc>
        <w:tc>
          <w:tcPr>
            <w:tcW w:w="436" w:type="dxa"/>
            <w:shd w:val="clear" w:color="auto" w:fill="E3DACF" w:themeFill="accent4" w:themeFillTint="66"/>
          </w:tcPr>
          <w:p w14:paraId="73AB5227" w14:textId="77777777" w:rsidR="006A52CE" w:rsidRPr="006A52CE" w:rsidRDefault="006A52CE" w:rsidP="00770719">
            <w:pPr>
              <w:rPr>
                <w:rFonts w:cstheme="minorHAnsi"/>
              </w:rPr>
            </w:pPr>
          </w:p>
        </w:tc>
        <w:tc>
          <w:tcPr>
            <w:tcW w:w="436" w:type="dxa"/>
            <w:shd w:val="clear" w:color="auto" w:fill="E3DACF" w:themeFill="accent4" w:themeFillTint="66"/>
          </w:tcPr>
          <w:p w14:paraId="0E7B9975" w14:textId="77777777" w:rsidR="006A52CE" w:rsidRPr="006A52CE" w:rsidRDefault="006A52CE" w:rsidP="00770719">
            <w:pPr>
              <w:rPr>
                <w:rFonts w:cstheme="minorHAnsi"/>
              </w:rPr>
            </w:pPr>
          </w:p>
        </w:tc>
        <w:tc>
          <w:tcPr>
            <w:tcW w:w="555" w:type="dxa"/>
            <w:shd w:val="clear" w:color="auto" w:fill="E3DACF" w:themeFill="accent4" w:themeFillTint="66"/>
          </w:tcPr>
          <w:p w14:paraId="36BAD793" w14:textId="77777777" w:rsidR="006A52CE" w:rsidRPr="006A52CE" w:rsidRDefault="006A52CE" w:rsidP="00770719">
            <w:pPr>
              <w:rPr>
                <w:rFonts w:cstheme="minorHAnsi"/>
              </w:rPr>
            </w:pPr>
          </w:p>
        </w:tc>
        <w:tc>
          <w:tcPr>
            <w:tcW w:w="436" w:type="dxa"/>
            <w:shd w:val="clear" w:color="auto" w:fill="E3DACF" w:themeFill="accent4" w:themeFillTint="66"/>
          </w:tcPr>
          <w:p w14:paraId="38ECF37A" w14:textId="77777777" w:rsidR="006A52CE" w:rsidRPr="006A52CE" w:rsidRDefault="006A52CE" w:rsidP="00770719">
            <w:pPr>
              <w:rPr>
                <w:rFonts w:cstheme="minorHAnsi"/>
              </w:rPr>
            </w:pPr>
          </w:p>
        </w:tc>
      </w:tr>
      <w:tr w:rsidR="006A52CE" w:rsidRPr="006A52CE" w14:paraId="17F4420C" w14:textId="77777777" w:rsidTr="00C75AB5">
        <w:tc>
          <w:tcPr>
            <w:tcW w:w="704" w:type="dxa"/>
          </w:tcPr>
          <w:p w14:paraId="0033FA5A" w14:textId="77777777" w:rsidR="006A52CE" w:rsidRPr="006A52CE" w:rsidRDefault="006A52CE" w:rsidP="00770719">
            <w:pPr>
              <w:rPr>
                <w:rFonts w:cstheme="minorHAnsi"/>
              </w:rPr>
            </w:pPr>
            <w:r w:rsidRPr="006A52CE">
              <w:rPr>
                <w:rFonts w:cstheme="minorHAnsi"/>
              </w:rPr>
              <w:t>0</w:t>
            </w:r>
          </w:p>
        </w:tc>
        <w:tc>
          <w:tcPr>
            <w:tcW w:w="436" w:type="dxa"/>
            <w:shd w:val="clear" w:color="auto" w:fill="E3DACF" w:themeFill="accent4" w:themeFillTint="66"/>
          </w:tcPr>
          <w:p w14:paraId="6517F116" w14:textId="77777777" w:rsidR="006A52CE" w:rsidRPr="006A52CE" w:rsidRDefault="006A52CE" w:rsidP="00770719">
            <w:pPr>
              <w:rPr>
                <w:rFonts w:cstheme="minorHAnsi"/>
              </w:rPr>
            </w:pPr>
          </w:p>
        </w:tc>
        <w:tc>
          <w:tcPr>
            <w:tcW w:w="426" w:type="dxa"/>
          </w:tcPr>
          <w:p w14:paraId="6288C124" w14:textId="77777777" w:rsidR="006A52CE" w:rsidRPr="006A52CE" w:rsidRDefault="006A52CE" w:rsidP="00770719">
            <w:pPr>
              <w:rPr>
                <w:rFonts w:cstheme="minorHAnsi"/>
              </w:rPr>
            </w:pPr>
          </w:p>
        </w:tc>
        <w:tc>
          <w:tcPr>
            <w:tcW w:w="436" w:type="dxa"/>
            <w:shd w:val="clear" w:color="auto" w:fill="E3DACF" w:themeFill="accent4" w:themeFillTint="66"/>
          </w:tcPr>
          <w:p w14:paraId="33667CBD" w14:textId="77777777" w:rsidR="006A52CE" w:rsidRPr="006A52CE" w:rsidRDefault="006A52CE" w:rsidP="00770719">
            <w:pPr>
              <w:rPr>
                <w:rFonts w:cstheme="minorHAnsi"/>
              </w:rPr>
            </w:pPr>
          </w:p>
        </w:tc>
        <w:tc>
          <w:tcPr>
            <w:tcW w:w="436" w:type="dxa"/>
            <w:shd w:val="clear" w:color="auto" w:fill="E3DACF" w:themeFill="accent4" w:themeFillTint="66"/>
          </w:tcPr>
          <w:p w14:paraId="7DCC1F65" w14:textId="77777777" w:rsidR="006A52CE" w:rsidRPr="006A52CE" w:rsidRDefault="006A52CE" w:rsidP="00770719">
            <w:pPr>
              <w:rPr>
                <w:rFonts w:cstheme="minorHAnsi"/>
              </w:rPr>
            </w:pPr>
          </w:p>
        </w:tc>
        <w:tc>
          <w:tcPr>
            <w:tcW w:w="555" w:type="dxa"/>
            <w:shd w:val="clear" w:color="auto" w:fill="E3DACF" w:themeFill="accent4" w:themeFillTint="66"/>
          </w:tcPr>
          <w:p w14:paraId="1ADD6380" w14:textId="77777777" w:rsidR="006A52CE" w:rsidRPr="006A52CE" w:rsidRDefault="006A52CE" w:rsidP="00770719">
            <w:pPr>
              <w:rPr>
                <w:rFonts w:cstheme="minorHAnsi"/>
              </w:rPr>
            </w:pPr>
          </w:p>
        </w:tc>
        <w:tc>
          <w:tcPr>
            <w:tcW w:w="436" w:type="dxa"/>
            <w:shd w:val="clear" w:color="auto" w:fill="E3DACF" w:themeFill="accent4" w:themeFillTint="66"/>
          </w:tcPr>
          <w:p w14:paraId="3A3ED814" w14:textId="77777777" w:rsidR="006A52CE" w:rsidRPr="006A52CE" w:rsidRDefault="006A52CE" w:rsidP="00770719">
            <w:pPr>
              <w:rPr>
                <w:rFonts w:cstheme="minorHAnsi"/>
              </w:rPr>
            </w:pPr>
          </w:p>
        </w:tc>
      </w:tr>
    </w:tbl>
    <w:p w14:paraId="1096847A" w14:textId="77777777" w:rsidR="006A52CE" w:rsidRPr="006A52CE" w:rsidRDefault="006A52CE" w:rsidP="006A52CE">
      <w:pPr>
        <w:rPr>
          <w:rFonts w:cstheme="minorHAnsi"/>
        </w:rPr>
      </w:pPr>
    </w:p>
    <w:p w14:paraId="341AD3D0" w14:textId="7A1D0E44" w:rsidR="00D27E38" w:rsidRDefault="00C75AB5" w:rsidP="00D27E38">
      <w:pPr>
        <w:rPr>
          <w:rFonts w:cstheme="minorHAnsi"/>
          <w:sz w:val="20"/>
          <w:szCs w:val="20"/>
        </w:rPr>
      </w:pPr>
      <w:r>
        <w:rPr>
          <w:rFonts w:cstheme="minorHAnsi"/>
          <w:sz w:val="20"/>
          <w:szCs w:val="20"/>
        </w:rPr>
        <w:t>Wij zijn tevreden met de antwoorden van de ouders/verzorgers</w:t>
      </w:r>
      <w:r w:rsidR="00716633">
        <w:rPr>
          <w:rFonts w:cstheme="minorHAnsi"/>
          <w:sz w:val="20"/>
          <w:szCs w:val="20"/>
        </w:rPr>
        <w:t>. Wij zijn teleurgesteld in het kleine aantal ouders/verzorgers dat de vragenlijst heeft ingevuld.</w:t>
      </w:r>
    </w:p>
    <w:p w14:paraId="3B4B0CB4" w14:textId="493327AA" w:rsidR="00D27E38" w:rsidRDefault="00D27E38" w:rsidP="00D27E38">
      <w:pPr>
        <w:rPr>
          <w:rFonts w:cstheme="minorHAnsi"/>
          <w:sz w:val="20"/>
          <w:szCs w:val="20"/>
        </w:rPr>
      </w:pPr>
    </w:p>
    <w:p w14:paraId="4A85802C" w14:textId="7E92E289" w:rsidR="00D27E38" w:rsidRDefault="00D27E38" w:rsidP="00D27E38">
      <w:pPr>
        <w:rPr>
          <w:rFonts w:cstheme="minorHAnsi"/>
          <w:sz w:val="20"/>
          <w:szCs w:val="20"/>
        </w:rPr>
      </w:pPr>
    </w:p>
    <w:p w14:paraId="640997B4" w14:textId="77777777" w:rsidR="00D27E38" w:rsidRDefault="00D27E38" w:rsidP="00D27E38">
      <w:pPr>
        <w:rPr>
          <w:rFonts w:cstheme="minorHAnsi"/>
          <w:sz w:val="20"/>
          <w:szCs w:val="20"/>
        </w:rPr>
      </w:pPr>
    </w:p>
    <w:p w14:paraId="6C2A0A82" w14:textId="07B86D55" w:rsidR="008425F2" w:rsidRDefault="008425F2" w:rsidP="008425F2">
      <w:pPr>
        <w:pStyle w:val="Kop2"/>
      </w:pPr>
      <w:r>
        <w:t xml:space="preserve">Schoolontwikkeling </w:t>
      </w:r>
    </w:p>
    <w:p w14:paraId="6F726D5D" w14:textId="77777777" w:rsidR="00783F0A" w:rsidRDefault="00783F0A" w:rsidP="006954A5">
      <w:pPr>
        <w:pStyle w:val="Geenafstand"/>
        <w:rPr>
          <w:rFonts w:ascii="Segoe UI" w:hAnsi="Segoe UI" w:cs="Segoe UI"/>
          <w:b/>
          <w:bCs/>
          <w:sz w:val="20"/>
          <w:szCs w:val="20"/>
        </w:rPr>
      </w:pPr>
    </w:p>
    <w:p w14:paraId="35D9A97B" w14:textId="1B8CDCFE" w:rsidR="006E7663" w:rsidRPr="001F00B0" w:rsidRDefault="00AA5AA1" w:rsidP="001F00B0">
      <w:pPr>
        <w:rPr>
          <w:b/>
        </w:rPr>
      </w:pPr>
      <w:r w:rsidRPr="001F00B0">
        <w:rPr>
          <w:b/>
        </w:rPr>
        <w:t>Plannen schooljaar 202</w:t>
      </w:r>
      <w:r w:rsidR="00F90895" w:rsidRPr="001F00B0">
        <w:rPr>
          <w:b/>
        </w:rPr>
        <w:t>2</w:t>
      </w:r>
      <w:r w:rsidRPr="001F00B0">
        <w:rPr>
          <w:b/>
        </w:rPr>
        <w:t>-202</w:t>
      </w:r>
      <w:r w:rsidR="00C75AB5" w:rsidRPr="001F00B0">
        <w:rPr>
          <w:b/>
        </w:rPr>
        <w:t>3</w:t>
      </w:r>
      <w:r w:rsidR="00392719" w:rsidRPr="001F00B0">
        <w:rPr>
          <w:b/>
        </w:rPr>
        <w:br/>
      </w:r>
    </w:p>
    <w:p w14:paraId="18C7DAEA" w14:textId="4ABC9FAB" w:rsidR="00C72913" w:rsidRPr="002C5163" w:rsidRDefault="00C72913" w:rsidP="001F00B0">
      <w:pPr>
        <w:pStyle w:val="Lijstalinea"/>
        <w:numPr>
          <w:ilvl w:val="0"/>
          <w:numId w:val="50"/>
        </w:numPr>
      </w:pPr>
      <w:r w:rsidRPr="002C5163">
        <w:t>Beschrijven van aanbod op de gebieden lezen en rekenen (werkkaarten)</w:t>
      </w:r>
    </w:p>
    <w:p w14:paraId="39EC3F07" w14:textId="5F005031" w:rsidR="00C72913" w:rsidRPr="002C5163" w:rsidRDefault="00C72913" w:rsidP="001F00B0">
      <w:pPr>
        <w:pStyle w:val="Lijstalinea"/>
        <w:numPr>
          <w:ilvl w:val="0"/>
          <w:numId w:val="50"/>
        </w:numPr>
      </w:pPr>
      <w:r w:rsidRPr="002C5163">
        <w:t>Beschrijven van pedagogisch en didactisch klimaat</w:t>
      </w:r>
    </w:p>
    <w:p w14:paraId="63C9E14D" w14:textId="4C745988" w:rsidR="00C72913" w:rsidRPr="002C5163" w:rsidRDefault="00C72913" w:rsidP="001F00B0">
      <w:pPr>
        <w:pStyle w:val="Lijstalinea"/>
        <w:numPr>
          <w:ilvl w:val="0"/>
          <w:numId w:val="50"/>
        </w:numPr>
      </w:pPr>
      <w:r w:rsidRPr="002C5163">
        <w:t>ICT beleid missie en visie omschrijven</w:t>
      </w:r>
      <w:r w:rsidR="002C5163">
        <w:t>;</w:t>
      </w:r>
      <w:r w:rsidR="002C5163" w:rsidRPr="002C5163">
        <w:t xml:space="preserve"> </w:t>
      </w:r>
      <w:r w:rsidRPr="002C5163">
        <w:t>nieuwe tablets inrichten</w:t>
      </w:r>
    </w:p>
    <w:p w14:paraId="5583BB4B" w14:textId="76F090EE" w:rsidR="00C72913" w:rsidRPr="002C5163" w:rsidRDefault="002C5163" w:rsidP="001F00B0">
      <w:pPr>
        <w:pStyle w:val="Lijstalinea"/>
        <w:numPr>
          <w:ilvl w:val="0"/>
          <w:numId w:val="50"/>
        </w:numPr>
      </w:pPr>
      <w:r w:rsidRPr="002C5163">
        <w:t>V</w:t>
      </w:r>
      <w:r w:rsidR="00C72913" w:rsidRPr="002C5163">
        <w:t>eiligheidsplan goed op papier zetten.</w:t>
      </w:r>
    </w:p>
    <w:p w14:paraId="72E212B4" w14:textId="0F4A4877" w:rsidR="00C72913" w:rsidRPr="002C5163" w:rsidRDefault="00C72913" w:rsidP="001F00B0">
      <w:pPr>
        <w:pStyle w:val="Lijstalinea"/>
        <w:numPr>
          <w:ilvl w:val="0"/>
          <w:numId w:val="50"/>
        </w:numPr>
      </w:pPr>
      <w:r w:rsidRPr="002C5163">
        <w:t xml:space="preserve">LACCS </w:t>
      </w:r>
      <w:r w:rsidR="002C5163" w:rsidRPr="002C5163">
        <w:t xml:space="preserve">kennis </w:t>
      </w:r>
      <w:r w:rsidRPr="002C5163">
        <w:t>onderhouden</w:t>
      </w:r>
      <w:r w:rsidR="002C5163" w:rsidRPr="002C5163">
        <w:t xml:space="preserve">, </w:t>
      </w:r>
      <w:r w:rsidRPr="002C5163">
        <w:t>terug laten komen op studiedagen en teamvergaderingen. Basisconcept schrijven over de plek die het LACCS denken bij ons op school inneem</w:t>
      </w:r>
      <w:r w:rsidR="002C5163" w:rsidRPr="002C5163">
        <w:t>t.</w:t>
      </w:r>
    </w:p>
    <w:p w14:paraId="6504043E" w14:textId="3D691589" w:rsidR="00C72913" w:rsidRPr="002C5163" w:rsidRDefault="002C5163" w:rsidP="001F00B0">
      <w:pPr>
        <w:pStyle w:val="Lijstalinea"/>
        <w:numPr>
          <w:ilvl w:val="0"/>
          <w:numId w:val="50"/>
        </w:numPr>
      </w:pPr>
      <w:r w:rsidRPr="002C5163">
        <w:t>C</w:t>
      </w:r>
      <w:r w:rsidR="00C72913" w:rsidRPr="002C5163">
        <w:t>ollegiale bezoeken</w:t>
      </w:r>
      <w:r w:rsidRPr="002C5163">
        <w:t xml:space="preserve"> </w:t>
      </w:r>
      <w:r w:rsidR="00C72913" w:rsidRPr="002C5163">
        <w:t xml:space="preserve">andere scholen. Afstemmingsoverleg met SBO en cluster 4 in Hengelo. </w:t>
      </w:r>
    </w:p>
    <w:p w14:paraId="044D37C3" w14:textId="64A6082B" w:rsidR="00C72913" w:rsidRPr="002C5163" w:rsidRDefault="00C72913" w:rsidP="001F00B0">
      <w:pPr>
        <w:pStyle w:val="Lijstalinea"/>
        <w:numPr>
          <w:ilvl w:val="0"/>
          <w:numId w:val="50"/>
        </w:numPr>
      </w:pPr>
      <w:r w:rsidRPr="002C5163">
        <w:t>Op basis van de ‘evaluatie opbrengsten 21-22’ willen wij een groei gaan zien op de leerlijnen:  auditief geheugen, VLL, en reflectie op werk.</w:t>
      </w:r>
    </w:p>
    <w:p w14:paraId="2160F75A" w14:textId="3EFBE096" w:rsidR="00C72913" w:rsidRPr="002C5163" w:rsidRDefault="002C5163" w:rsidP="001F00B0">
      <w:pPr>
        <w:pStyle w:val="Lijstalinea"/>
        <w:numPr>
          <w:ilvl w:val="0"/>
          <w:numId w:val="50"/>
        </w:numPr>
      </w:pPr>
      <w:r>
        <w:t>B</w:t>
      </w:r>
      <w:r w:rsidR="00C72913" w:rsidRPr="002C5163">
        <w:t>epalen welk aanbod i.v.m. burgerschapsonderwijs passend  is voor onze leerlingen.</w:t>
      </w:r>
    </w:p>
    <w:p w14:paraId="10C23803" w14:textId="4985D76D" w:rsidR="00C72913" w:rsidRPr="002C5163" w:rsidRDefault="00C72913" w:rsidP="001F00B0">
      <w:pPr>
        <w:pStyle w:val="Lijstalinea"/>
        <w:numPr>
          <w:ilvl w:val="0"/>
          <w:numId w:val="50"/>
        </w:numPr>
      </w:pPr>
      <w:r w:rsidRPr="002C5163">
        <w:t>Visie op kunst en cultuur onderwijs beschrijven.</w:t>
      </w:r>
    </w:p>
    <w:p w14:paraId="75A3921E" w14:textId="1C8503DD" w:rsidR="00C72913" w:rsidRPr="002C5163" w:rsidRDefault="00C72913" w:rsidP="001F00B0">
      <w:pPr>
        <w:pStyle w:val="Lijstalinea"/>
        <w:numPr>
          <w:ilvl w:val="0"/>
          <w:numId w:val="50"/>
        </w:numPr>
      </w:pPr>
      <w:r w:rsidRPr="002C5163">
        <w:t xml:space="preserve">Participeren in het gemeentelijke aanbod van kunst en cultuur. </w:t>
      </w:r>
    </w:p>
    <w:p w14:paraId="37A205A5" w14:textId="64A67AAA" w:rsidR="00C72913" w:rsidRPr="002C5163" w:rsidRDefault="00F3572C" w:rsidP="001F00B0">
      <w:pPr>
        <w:pStyle w:val="Lijstalinea"/>
        <w:numPr>
          <w:ilvl w:val="0"/>
          <w:numId w:val="50"/>
        </w:numPr>
      </w:pPr>
      <w:r>
        <w:t>V</w:t>
      </w:r>
      <w:r w:rsidR="002C5163">
        <w:t xml:space="preserve">eel aandacht voor teambuilding: werkgroep activiteiten; </w:t>
      </w:r>
      <w:r>
        <w:t xml:space="preserve">coaching gesprekken; </w:t>
      </w:r>
      <w:r w:rsidR="002C5163">
        <w:t xml:space="preserve"> </w:t>
      </w:r>
      <w:r>
        <w:t>functioneringsgesprekken.</w:t>
      </w:r>
    </w:p>
    <w:p w14:paraId="77506C57" w14:textId="7765BA7D" w:rsidR="00C72913" w:rsidRPr="00C72913" w:rsidRDefault="00F3572C" w:rsidP="001F00B0">
      <w:pPr>
        <w:pStyle w:val="Lijstalinea"/>
        <w:numPr>
          <w:ilvl w:val="0"/>
          <w:numId w:val="50"/>
        </w:numPr>
      </w:pPr>
      <w:r>
        <w:t xml:space="preserve">Moeilijk gedrag: scholing door </w:t>
      </w:r>
      <w:r w:rsidR="00C72913" w:rsidRPr="00C72913">
        <w:t>gedragsspecialist</w:t>
      </w:r>
      <w:r>
        <w:t xml:space="preserve"> op school.</w:t>
      </w:r>
    </w:p>
    <w:p w14:paraId="63593A6B" w14:textId="582450EE" w:rsidR="00C72913" w:rsidRPr="00C72913" w:rsidRDefault="00F3572C" w:rsidP="001F00B0">
      <w:pPr>
        <w:pStyle w:val="Lijstalinea"/>
        <w:numPr>
          <w:ilvl w:val="0"/>
          <w:numId w:val="50"/>
        </w:numPr>
      </w:pPr>
      <w:r>
        <w:t>N</w:t>
      </w:r>
      <w:r w:rsidR="00C72913" w:rsidRPr="00C72913">
        <w:t>ieuwe versie van ZIEN! in gebruik nemen en onderzoeken of ZIEN!+ een meerwaarde voor ons heeft.</w:t>
      </w:r>
    </w:p>
    <w:p w14:paraId="48B9941F" w14:textId="6C7CE5D4" w:rsidR="00C75AB5" w:rsidRPr="001F00B0" w:rsidRDefault="00F3572C" w:rsidP="001F00B0">
      <w:pPr>
        <w:pStyle w:val="Lijstalinea"/>
        <w:numPr>
          <w:ilvl w:val="0"/>
          <w:numId w:val="50"/>
        </w:numPr>
        <w:rPr>
          <w:u w:val="single"/>
        </w:rPr>
      </w:pPr>
      <w:r>
        <w:t>E</w:t>
      </w:r>
      <w:r w:rsidR="00C72913" w:rsidRPr="00C72913">
        <w:t xml:space="preserve">xtra aandacht </w:t>
      </w:r>
      <w:r>
        <w:t>voor</w:t>
      </w:r>
      <w:r w:rsidR="00C72913" w:rsidRPr="00C72913">
        <w:t xml:space="preserve"> een aantal onderdelen van pestbeleving in groepsbesprekingen en teamvergaderingen. (</w:t>
      </w:r>
      <w:r>
        <w:t>n.a.v.</w:t>
      </w:r>
      <w:r w:rsidR="00C72913" w:rsidRPr="00C72913">
        <w:t xml:space="preserve"> analyse veiligheidsbeleving leerling tevredenheid 2021-2022</w:t>
      </w:r>
      <w:r>
        <w:t>)</w:t>
      </w:r>
    </w:p>
    <w:p w14:paraId="38676795" w14:textId="13E100B3" w:rsidR="002C5163" w:rsidRPr="00F3572C" w:rsidRDefault="00783F0A" w:rsidP="001F00B0">
      <w:pPr>
        <w:pStyle w:val="Lijstalinea"/>
        <w:numPr>
          <w:ilvl w:val="0"/>
          <w:numId w:val="50"/>
        </w:numPr>
      </w:pPr>
      <w:r w:rsidRPr="00F3572C">
        <w:t xml:space="preserve">Nationaal Programma </w:t>
      </w:r>
      <w:r w:rsidR="002C5163" w:rsidRPr="00F3572C">
        <w:t>O</w:t>
      </w:r>
      <w:r w:rsidRPr="00F3572C">
        <w:t>nderwijs</w:t>
      </w:r>
      <w:r w:rsidR="00F3572C" w:rsidRPr="00F3572C">
        <w:t xml:space="preserve">: </w:t>
      </w:r>
      <w:r w:rsidR="002C5163" w:rsidRPr="00F3572C">
        <w:t xml:space="preserve"> </w:t>
      </w:r>
      <w:r w:rsidRPr="00F3572C">
        <w:t>4 dagen onderwijsassistentie</w:t>
      </w:r>
      <w:r w:rsidR="00F3572C" w:rsidRPr="00F3572C">
        <w:t xml:space="preserve"> (</w:t>
      </w:r>
      <w:r w:rsidR="00F3572C">
        <w:t xml:space="preserve">NPO </w:t>
      </w:r>
      <w:r w:rsidR="00F3572C" w:rsidRPr="00F3572C">
        <w:t>geld overheid);</w:t>
      </w:r>
      <w:r w:rsidR="002C5163" w:rsidRPr="00F3572C">
        <w:t xml:space="preserve"> inzet muziekdocent in aantal groepen</w:t>
      </w:r>
      <w:r w:rsidR="00F3572C" w:rsidRPr="00F3572C">
        <w:t xml:space="preserve"> (</w:t>
      </w:r>
      <w:r w:rsidR="00F3572C">
        <w:t xml:space="preserve">NPO geld </w:t>
      </w:r>
      <w:r w:rsidR="00F3572C" w:rsidRPr="00F3572C">
        <w:t>gemeente Hengelo)</w:t>
      </w:r>
    </w:p>
    <w:p w14:paraId="5EFBF322" w14:textId="73C673C9" w:rsidR="00783F0A" w:rsidRPr="00783F0A" w:rsidRDefault="00783F0A" w:rsidP="001F00B0"/>
    <w:p w14:paraId="65793F7D" w14:textId="77777777" w:rsidR="00783F0A" w:rsidRPr="00783F0A" w:rsidRDefault="00783F0A" w:rsidP="001F00B0"/>
    <w:p w14:paraId="77859504" w14:textId="2816AD10" w:rsidR="00783F0A" w:rsidRPr="00783F0A" w:rsidRDefault="00783F0A" w:rsidP="001F00B0"/>
    <w:p w14:paraId="132F3F65" w14:textId="77777777" w:rsidR="00783F0A" w:rsidRPr="00783F0A" w:rsidRDefault="00783F0A" w:rsidP="001F00B0"/>
    <w:sectPr w:rsidR="00783F0A" w:rsidRPr="00783F0A" w:rsidSect="001D02EC">
      <w:footerReference w:type="default" r:id="rId11"/>
      <w:headerReference w:type="first" r:id="rId12"/>
      <w:footerReference w:type="first" r:id="rId13"/>
      <w:pgSz w:w="11906" w:h="16838"/>
      <w:pgMar w:top="1440" w:right="1440" w:bottom="1134" w:left="1440"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5DB9E" w14:textId="77777777" w:rsidR="00A346A6" w:rsidRDefault="00A346A6" w:rsidP="001465C1">
      <w:r>
        <w:separator/>
      </w:r>
    </w:p>
  </w:endnote>
  <w:endnote w:type="continuationSeparator" w:id="0">
    <w:p w14:paraId="0F36AD50" w14:textId="77777777" w:rsidR="00A346A6" w:rsidRDefault="00A346A6" w:rsidP="001465C1">
      <w:r>
        <w:continuationSeparator/>
      </w:r>
    </w:p>
  </w:endnote>
  <w:endnote w:type="continuationNotice" w:id="1">
    <w:p w14:paraId="00BD9ADA" w14:textId="77777777" w:rsidR="00A346A6" w:rsidRDefault="00A346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9D48" w14:textId="5D2674BA" w:rsidR="001465C1" w:rsidRPr="003B70DB" w:rsidRDefault="00004315">
    <w:pPr>
      <w:pStyle w:val="Voettekst"/>
      <w:rPr>
        <w:sz w:val="16"/>
        <w:lang w:val="de-DE"/>
      </w:rPr>
    </w:pPr>
    <w:sdt>
      <w:sdtPr>
        <w:rPr>
          <w:sz w:val="16"/>
          <w:lang w:val="de-DE"/>
        </w:rPr>
        <w:alias w:val="Bedrijf"/>
        <w:tag w:val=""/>
        <w:id w:val="-519698477"/>
        <w:placeholder>
          <w:docPart w:val="153B010DCEC748CB81A24B1EF3861F47"/>
        </w:placeholder>
        <w:dataBinding w:prefixMappings="xmlns:ns0='http://schemas.openxmlformats.org/officeDocument/2006/extended-properties' " w:xpath="/ns0:Properties[1]/ns0:Company[1]" w:storeItemID="{6668398D-A668-4E3E-A5EB-62B293D839F1}"/>
        <w:text/>
      </w:sdtPr>
      <w:sdtEndPr/>
      <w:sdtContent>
        <w:r w:rsidR="001465C1" w:rsidRPr="003B70DB">
          <w:rPr>
            <w:sz w:val="16"/>
            <w:lang w:val="de-DE"/>
          </w:rPr>
          <w:t>SOTOG</w:t>
        </w:r>
      </w:sdtContent>
    </w:sdt>
    <w:r w:rsidR="001465C1" w:rsidRPr="001465C1">
      <w:rPr>
        <w:sz w:val="16"/>
      </w:rPr>
      <w:ptab w:relativeTo="margin" w:alignment="center" w:leader="none"/>
    </w:r>
    <w:r w:rsidR="001465C1" w:rsidRPr="001465C1">
      <w:rPr>
        <w:sz w:val="16"/>
      </w:rPr>
      <w:fldChar w:fldCharType="begin"/>
    </w:r>
    <w:r w:rsidR="001465C1" w:rsidRPr="003B70DB">
      <w:rPr>
        <w:sz w:val="16"/>
        <w:lang w:val="de-DE"/>
      </w:rPr>
      <w:instrText xml:space="preserve"> FILENAME \* MERGEFORMAT </w:instrText>
    </w:r>
    <w:r w:rsidR="001465C1" w:rsidRPr="001465C1">
      <w:rPr>
        <w:sz w:val="16"/>
      </w:rPr>
      <w:fldChar w:fldCharType="separate"/>
    </w:r>
    <w:r w:rsidR="008425F2">
      <w:rPr>
        <w:noProof/>
        <w:sz w:val="16"/>
        <w:lang w:val="de-DE"/>
      </w:rPr>
      <w:t xml:space="preserve">Schoolgids B SO </w:t>
    </w:r>
    <w:r w:rsidR="008E3EE1">
      <w:rPr>
        <w:noProof/>
        <w:sz w:val="16"/>
        <w:lang w:val="de-DE"/>
      </w:rPr>
      <w:t xml:space="preserve">'t Iemenschoer </w:t>
    </w:r>
    <w:r w:rsidR="008425F2">
      <w:rPr>
        <w:noProof/>
        <w:sz w:val="16"/>
        <w:lang w:val="de-DE"/>
      </w:rPr>
      <w:t>22-23</w:t>
    </w:r>
    <w:r w:rsidR="001465C1" w:rsidRPr="001465C1">
      <w:rPr>
        <w:sz w:val="16"/>
      </w:rPr>
      <w:fldChar w:fldCharType="end"/>
    </w:r>
    <w:r w:rsidR="001465C1" w:rsidRPr="001465C1">
      <w:rPr>
        <w:sz w:val="16"/>
      </w:rPr>
      <w:ptab w:relativeTo="margin" w:alignment="right" w:leader="none"/>
    </w:r>
    <w:r w:rsidR="001465C1" w:rsidRPr="001465C1">
      <w:rPr>
        <w:sz w:val="16"/>
      </w:rPr>
      <w:fldChar w:fldCharType="begin"/>
    </w:r>
    <w:r w:rsidR="001465C1" w:rsidRPr="003B70DB">
      <w:rPr>
        <w:sz w:val="16"/>
        <w:lang w:val="de-DE"/>
      </w:rPr>
      <w:instrText xml:space="preserve"> PAGE  \* Arabic  \* MERGEFORMAT </w:instrText>
    </w:r>
    <w:r w:rsidR="001465C1" w:rsidRPr="001465C1">
      <w:rPr>
        <w:sz w:val="16"/>
      </w:rPr>
      <w:fldChar w:fldCharType="separate"/>
    </w:r>
    <w:r w:rsidR="006A74FA">
      <w:rPr>
        <w:noProof/>
        <w:sz w:val="16"/>
        <w:lang w:val="de-DE"/>
      </w:rPr>
      <w:t>4</w:t>
    </w:r>
    <w:r w:rsidR="001465C1" w:rsidRPr="001465C1">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B3BBB" w14:textId="1ACFFA4D" w:rsidR="001465C1" w:rsidRPr="00467ACA" w:rsidRDefault="00004315">
    <w:pPr>
      <w:pStyle w:val="Voettekst"/>
      <w:rPr>
        <w:sz w:val="16"/>
        <w:lang w:val="de-DE"/>
      </w:rPr>
    </w:pPr>
    <w:sdt>
      <w:sdtPr>
        <w:rPr>
          <w:sz w:val="16"/>
          <w:lang w:val="de-DE"/>
        </w:rPr>
        <w:alias w:val="Bedrijf"/>
        <w:tag w:val=""/>
        <w:id w:val="53048640"/>
        <w:placeholder>
          <w:docPart w:val="CD3010B9573647938376ED14E1015222"/>
        </w:placeholder>
        <w:dataBinding w:prefixMappings="xmlns:ns0='http://schemas.openxmlformats.org/officeDocument/2006/extended-properties' " w:xpath="/ns0:Properties[1]/ns0:Company[1]" w:storeItemID="{6668398D-A668-4E3E-A5EB-62B293D839F1}"/>
        <w:text/>
      </w:sdtPr>
      <w:sdtEndPr/>
      <w:sdtContent>
        <w:r w:rsidR="001465C1" w:rsidRPr="00467ACA">
          <w:rPr>
            <w:sz w:val="16"/>
            <w:lang w:val="de-DE"/>
          </w:rPr>
          <w:t>SOTOG</w:t>
        </w:r>
      </w:sdtContent>
    </w:sdt>
    <w:r w:rsidR="001465C1" w:rsidRPr="001465C1">
      <w:rPr>
        <w:sz w:val="16"/>
      </w:rPr>
      <w:ptab w:relativeTo="margin" w:alignment="center" w:leader="none"/>
    </w:r>
    <w:r w:rsidR="001465C1" w:rsidRPr="001465C1">
      <w:rPr>
        <w:sz w:val="16"/>
      </w:rPr>
      <w:fldChar w:fldCharType="begin"/>
    </w:r>
    <w:r w:rsidR="001465C1" w:rsidRPr="00467ACA">
      <w:rPr>
        <w:sz w:val="16"/>
        <w:lang w:val="de-DE"/>
      </w:rPr>
      <w:instrText xml:space="preserve"> FILENAME \* MERGEFORMAT </w:instrText>
    </w:r>
    <w:r w:rsidR="001465C1" w:rsidRPr="001465C1">
      <w:rPr>
        <w:sz w:val="16"/>
      </w:rPr>
      <w:fldChar w:fldCharType="separate"/>
    </w:r>
    <w:r w:rsidR="008E3EE1">
      <w:rPr>
        <w:noProof/>
        <w:sz w:val="16"/>
        <w:lang w:val="de-DE"/>
      </w:rPr>
      <w:t>E. Schoolgids B SO 't Iemenschoer 21-22</w:t>
    </w:r>
    <w:r w:rsidR="001465C1" w:rsidRPr="001465C1">
      <w:rPr>
        <w:sz w:val="16"/>
      </w:rPr>
      <w:fldChar w:fldCharType="end"/>
    </w:r>
    <w:r w:rsidR="0032725F">
      <w:rPr>
        <w:sz w:val="16"/>
      </w:rPr>
      <w:t>21</w:t>
    </w:r>
    <w:r w:rsidR="001465C1" w:rsidRPr="001465C1">
      <w:rPr>
        <w:sz w:val="16"/>
      </w:rPr>
      <w:ptab w:relativeTo="margin" w:alignment="right" w:leader="none"/>
    </w:r>
    <w:r w:rsidR="001465C1" w:rsidRPr="001465C1">
      <w:rPr>
        <w:sz w:val="16"/>
      </w:rPr>
      <w:fldChar w:fldCharType="begin"/>
    </w:r>
    <w:r w:rsidR="001465C1" w:rsidRPr="00467ACA">
      <w:rPr>
        <w:sz w:val="16"/>
        <w:lang w:val="de-DE"/>
      </w:rPr>
      <w:instrText xml:space="preserve"> PAGE  \* Arabic  \* MERGEFORMAT </w:instrText>
    </w:r>
    <w:r w:rsidR="001465C1" w:rsidRPr="001465C1">
      <w:rPr>
        <w:sz w:val="16"/>
      </w:rPr>
      <w:fldChar w:fldCharType="separate"/>
    </w:r>
    <w:r w:rsidR="006A74FA">
      <w:rPr>
        <w:noProof/>
        <w:sz w:val="16"/>
        <w:lang w:val="de-DE"/>
      </w:rPr>
      <w:t>1</w:t>
    </w:r>
    <w:r w:rsidR="001465C1" w:rsidRPr="001465C1">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E0FB9" w14:textId="77777777" w:rsidR="00A346A6" w:rsidRDefault="00A346A6" w:rsidP="001465C1">
      <w:r>
        <w:separator/>
      </w:r>
    </w:p>
  </w:footnote>
  <w:footnote w:type="continuationSeparator" w:id="0">
    <w:p w14:paraId="320D4014" w14:textId="77777777" w:rsidR="00A346A6" w:rsidRDefault="00A346A6" w:rsidP="001465C1">
      <w:r>
        <w:continuationSeparator/>
      </w:r>
    </w:p>
  </w:footnote>
  <w:footnote w:type="continuationNotice" w:id="1">
    <w:p w14:paraId="1C9C2A69" w14:textId="77777777" w:rsidR="00A346A6" w:rsidRDefault="00A346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AE9DE" w14:textId="77777777" w:rsidR="001465C1" w:rsidRDefault="3D882E25" w:rsidP="001465C1">
    <w:pPr>
      <w:pStyle w:val="Koptekst"/>
      <w:jc w:val="right"/>
    </w:pPr>
    <w:r>
      <w:rPr>
        <w:noProof/>
      </w:rPr>
      <w:drawing>
        <wp:inline distT="0" distB="0" distL="0" distR="0" wp14:anchorId="4E6E8DBF" wp14:editId="3D882E25">
          <wp:extent cx="2865755" cy="572665"/>
          <wp:effectExtent l="0" t="0" r="0" b="0"/>
          <wp:docPr id="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865755" cy="5726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239E"/>
    <w:multiLevelType w:val="multilevel"/>
    <w:tmpl w:val="1D50E2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E93A9C"/>
    <w:multiLevelType w:val="hybridMultilevel"/>
    <w:tmpl w:val="DD324C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71F5F86"/>
    <w:multiLevelType w:val="multilevel"/>
    <w:tmpl w:val="C41870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621AC8"/>
    <w:multiLevelType w:val="multilevel"/>
    <w:tmpl w:val="1BC247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ED599A"/>
    <w:multiLevelType w:val="multilevel"/>
    <w:tmpl w:val="53C2C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17794F"/>
    <w:multiLevelType w:val="multilevel"/>
    <w:tmpl w:val="1D12915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5A3412A"/>
    <w:multiLevelType w:val="hybridMultilevel"/>
    <w:tmpl w:val="5986CC72"/>
    <w:lvl w:ilvl="0" w:tplc="07581678">
      <w:start w:val="3"/>
      <w:numFmt w:val="bullet"/>
      <w:lvlText w:val=""/>
      <w:lvlJc w:val="left"/>
      <w:pPr>
        <w:ind w:left="720" w:hanging="360"/>
      </w:pPr>
      <w:rPr>
        <w:rFonts w:ascii="Symbol" w:eastAsiaTheme="minorHAnsi" w:hAnsi="Symbol" w:cstheme="minorHAns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89A07D7"/>
    <w:multiLevelType w:val="multilevel"/>
    <w:tmpl w:val="06B6B2B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B716393"/>
    <w:multiLevelType w:val="hybridMultilevel"/>
    <w:tmpl w:val="A230A1CE"/>
    <w:lvl w:ilvl="0" w:tplc="DEDE971C">
      <w:start w:val="1"/>
      <w:numFmt w:val="decimal"/>
      <w:lvlText w:val="%1."/>
      <w:lvlJc w:val="left"/>
      <w:pPr>
        <w:ind w:left="360" w:hanging="360"/>
      </w:pPr>
      <w:rPr>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E6C4D93"/>
    <w:multiLevelType w:val="hybridMultilevel"/>
    <w:tmpl w:val="42CE5C64"/>
    <w:lvl w:ilvl="0" w:tplc="765C0236">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ED87899"/>
    <w:multiLevelType w:val="hybridMultilevel"/>
    <w:tmpl w:val="AD8A2466"/>
    <w:lvl w:ilvl="0" w:tplc="A7F84E6E">
      <w:start w:val="1"/>
      <w:numFmt w:val="decimal"/>
      <w:lvlText w:val="%1."/>
      <w:lvlJc w:val="left"/>
      <w:pPr>
        <w:ind w:left="1065" w:hanging="705"/>
      </w:pPr>
      <w:rPr>
        <w:rFonts w:asciiTheme="minorHAnsi" w:eastAsiaTheme="minorEastAsia"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3786AE9"/>
    <w:multiLevelType w:val="multilevel"/>
    <w:tmpl w:val="99B0A56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6E96F1D"/>
    <w:multiLevelType w:val="hybridMultilevel"/>
    <w:tmpl w:val="CDA82C0E"/>
    <w:lvl w:ilvl="0" w:tplc="BB9CDE4C">
      <w:numFmt w:val="bullet"/>
      <w:lvlText w:val="-"/>
      <w:lvlJc w:val="left"/>
      <w:pPr>
        <w:ind w:left="720" w:hanging="360"/>
      </w:pPr>
      <w:rPr>
        <w:rFonts w:ascii="Segoe UI" w:eastAsiaTheme="minorEastAsia"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776247E"/>
    <w:multiLevelType w:val="multilevel"/>
    <w:tmpl w:val="688412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87055D"/>
    <w:multiLevelType w:val="multilevel"/>
    <w:tmpl w:val="D0D076A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EF81759"/>
    <w:multiLevelType w:val="hybridMultilevel"/>
    <w:tmpl w:val="9B86E67A"/>
    <w:lvl w:ilvl="0" w:tplc="A180524C">
      <w:start w:val="4"/>
      <w:numFmt w:val="bullet"/>
      <w:lvlText w:val="-"/>
      <w:lvlJc w:val="left"/>
      <w:pPr>
        <w:ind w:left="360" w:hanging="360"/>
      </w:pPr>
      <w:rPr>
        <w:rFonts w:ascii="Segoe UI" w:eastAsiaTheme="minorEastAsia" w:hAnsi="Segoe UI" w:cs="Segoe U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FCA1E7D"/>
    <w:multiLevelType w:val="hybridMultilevel"/>
    <w:tmpl w:val="C3E8581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9A64BD0"/>
    <w:multiLevelType w:val="multilevel"/>
    <w:tmpl w:val="4ED6C9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88280C"/>
    <w:multiLevelType w:val="multilevel"/>
    <w:tmpl w:val="06900990"/>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C985C7D"/>
    <w:multiLevelType w:val="multilevel"/>
    <w:tmpl w:val="ED0EB8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DE38A5"/>
    <w:multiLevelType w:val="multilevel"/>
    <w:tmpl w:val="97C614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8D08D8"/>
    <w:multiLevelType w:val="multilevel"/>
    <w:tmpl w:val="E618C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E66547"/>
    <w:multiLevelType w:val="multilevel"/>
    <w:tmpl w:val="3CFE43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7132E2"/>
    <w:multiLevelType w:val="multilevel"/>
    <w:tmpl w:val="9ABCB4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665D5C"/>
    <w:multiLevelType w:val="multilevel"/>
    <w:tmpl w:val="CBD646B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38D7C54"/>
    <w:multiLevelType w:val="multilevel"/>
    <w:tmpl w:val="02BAE5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716564"/>
    <w:multiLevelType w:val="hybridMultilevel"/>
    <w:tmpl w:val="D7A68E66"/>
    <w:lvl w:ilvl="0" w:tplc="839801DC">
      <w:start w:val="1"/>
      <w:numFmt w:val="bullet"/>
      <w:lvlText w:val=""/>
      <w:lvlJc w:val="left"/>
      <w:pPr>
        <w:tabs>
          <w:tab w:val="num" w:pos="720"/>
        </w:tabs>
        <w:ind w:left="720" w:hanging="360"/>
      </w:pPr>
      <w:rPr>
        <w:rFonts w:ascii="Symbol" w:hAnsi="Symbol" w:hint="default"/>
        <w:sz w:val="20"/>
      </w:rPr>
    </w:lvl>
    <w:lvl w:ilvl="1" w:tplc="C682FA2C">
      <w:start w:val="1"/>
      <w:numFmt w:val="bullet"/>
      <w:lvlText w:val=""/>
      <w:lvlJc w:val="left"/>
      <w:pPr>
        <w:tabs>
          <w:tab w:val="num" w:pos="1440"/>
        </w:tabs>
        <w:ind w:left="1440" w:hanging="360"/>
      </w:pPr>
      <w:rPr>
        <w:rFonts w:ascii="Symbol" w:hAnsi="Symbol" w:hint="default"/>
        <w:sz w:val="20"/>
      </w:rPr>
    </w:lvl>
    <w:lvl w:ilvl="2" w:tplc="F3C46498">
      <w:start w:val="1"/>
      <w:numFmt w:val="bullet"/>
      <w:lvlText w:val=""/>
      <w:lvlJc w:val="left"/>
      <w:pPr>
        <w:tabs>
          <w:tab w:val="num" w:pos="2160"/>
        </w:tabs>
        <w:ind w:left="2160" w:hanging="360"/>
      </w:pPr>
      <w:rPr>
        <w:rFonts w:ascii="Symbol" w:hAnsi="Symbol" w:hint="default"/>
        <w:sz w:val="20"/>
      </w:rPr>
    </w:lvl>
    <w:lvl w:ilvl="3" w:tplc="B3FA1FBE">
      <w:start w:val="1"/>
      <w:numFmt w:val="bullet"/>
      <w:lvlText w:val=""/>
      <w:lvlJc w:val="left"/>
      <w:pPr>
        <w:tabs>
          <w:tab w:val="num" w:pos="2880"/>
        </w:tabs>
        <w:ind w:left="2880" w:hanging="360"/>
      </w:pPr>
      <w:rPr>
        <w:rFonts w:ascii="Symbol" w:hAnsi="Symbol" w:hint="default"/>
        <w:sz w:val="20"/>
      </w:rPr>
    </w:lvl>
    <w:lvl w:ilvl="4" w:tplc="30EAF962">
      <w:start w:val="1"/>
      <w:numFmt w:val="bullet"/>
      <w:lvlText w:val=""/>
      <w:lvlJc w:val="left"/>
      <w:pPr>
        <w:tabs>
          <w:tab w:val="num" w:pos="3600"/>
        </w:tabs>
        <w:ind w:left="3600" w:hanging="360"/>
      </w:pPr>
      <w:rPr>
        <w:rFonts w:ascii="Symbol" w:hAnsi="Symbol" w:hint="default"/>
        <w:sz w:val="20"/>
      </w:rPr>
    </w:lvl>
    <w:lvl w:ilvl="5" w:tplc="D16CAE4E">
      <w:start w:val="1"/>
      <w:numFmt w:val="bullet"/>
      <w:lvlText w:val=""/>
      <w:lvlJc w:val="left"/>
      <w:pPr>
        <w:tabs>
          <w:tab w:val="num" w:pos="4320"/>
        </w:tabs>
        <w:ind w:left="4320" w:hanging="360"/>
      </w:pPr>
      <w:rPr>
        <w:rFonts w:ascii="Symbol" w:hAnsi="Symbol" w:hint="default"/>
        <w:sz w:val="20"/>
      </w:rPr>
    </w:lvl>
    <w:lvl w:ilvl="6" w:tplc="81A66046">
      <w:start w:val="1"/>
      <w:numFmt w:val="bullet"/>
      <w:lvlText w:val=""/>
      <w:lvlJc w:val="left"/>
      <w:pPr>
        <w:tabs>
          <w:tab w:val="num" w:pos="5040"/>
        </w:tabs>
        <w:ind w:left="5040" w:hanging="360"/>
      </w:pPr>
      <w:rPr>
        <w:rFonts w:ascii="Symbol" w:hAnsi="Symbol" w:hint="default"/>
        <w:sz w:val="20"/>
      </w:rPr>
    </w:lvl>
    <w:lvl w:ilvl="7" w:tplc="E1BC87A4">
      <w:start w:val="1"/>
      <w:numFmt w:val="bullet"/>
      <w:lvlText w:val=""/>
      <w:lvlJc w:val="left"/>
      <w:pPr>
        <w:tabs>
          <w:tab w:val="num" w:pos="5760"/>
        </w:tabs>
        <w:ind w:left="5760" w:hanging="360"/>
      </w:pPr>
      <w:rPr>
        <w:rFonts w:ascii="Symbol" w:hAnsi="Symbol" w:hint="default"/>
        <w:sz w:val="20"/>
      </w:rPr>
    </w:lvl>
    <w:lvl w:ilvl="8" w:tplc="1C00B2E4">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DD5432"/>
    <w:multiLevelType w:val="multilevel"/>
    <w:tmpl w:val="B45006E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E0654F8"/>
    <w:multiLevelType w:val="hybridMultilevel"/>
    <w:tmpl w:val="360E2778"/>
    <w:lvl w:ilvl="0" w:tplc="841A569C">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E1D4AEE"/>
    <w:multiLevelType w:val="multilevel"/>
    <w:tmpl w:val="C186C8C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FD66FD4"/>
    <w:multiLevelType w:val="multilevel"/>
    <w:tmpl w:val="AEB6F4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01D0F8C"/>
    <w:multiLevelType w:val="hybridMultilevel"/>
    <w:tmpl w:val="30408268"/>
    <w:lvl w:ilvl="0" w:tplc="4D6EDF48">
      <w:start w:val="1"/>
      <w:numFmt w:val="decimal"/>
      <w:lvlText w:val="%1."/>
      <w:lvlJc w:val="left"/>
      <w:pPr>
        <w:ind w:left="720" w:hanging="360"/>
      </w:pPr>
    </w:lvl>
    <w:lvl w:ilvl="1" w:tplc="5B540808" w:tentative="1">
      <w:start w:val="1"/>
      <w:numFmt w:val="lowerLetter"/>
      <w:lvlText w:val="%2."/>
      <w:lvlJc w:val="left"/>
      <w:pPr>
        <w:ind w:left="1440" w:hanging="360"/>
      </w:pPr>
    </w:lvl>
    <w:lvl w:ilvl="2" w:tplc="7E948DEC" w:tentative="1">
      <w:start w:val="1"/>
      <w:numFmt w:val="lowerRoman"/>
      <w:lvlText w:val="%3."/>
      <w:lvlJc w:val="left"/>
      <w:pPr>
        <w:ind w:left="2160" w:hanging="360"/>
      </w:pPr>
    </w:lvl>
    <w:lvl w:ilvl="3" w:tplc="2D381008" w:tentative="1">
      <w:start w:val="1"/>
      <w:numFmt w:val="decimal"/>
      <w:lvlText w:val="%4."/>
      <w:lvlJc w:val="left"/>
      <w:pPr>
        <w:ind w:left="2880" w:hanging="360"/>
      </w:pPr>
    </w:lvl>
    <w:lvl w:ilvl="4" w:tplc="71D0DB72" w:tentative="1">
      <w:start w:val="1"/>
      <w:numFmt w:val="lowerLetter"/>
      <w:lvlText w:val="%5."/>
      <w:lvlJc w:val="left"/>
      <w:pPr>
        <w:ind w:left="3600" w:hanging="360"/>
      </w:pPr>
    </w:lvl>
    <w:lvl w:ilvl="5" w:tplc="53A2C10E" w:tentative="1">
      <w:start w:val="1"/>
      <w:numFmt w:val="lowerRoman"/>
      <w:lvlText w:val="%6."/>
      <w:lvlJc w:val="left"/>
      <w:pPr>
        <w:ind w:left="4320" w:hanging="360"/>
      </w:pPr>
    </w:lvl>
    <w:lvl w:ilvl="6" w:tplc="F0BAA94C" w:tentative="1">
      <w:start w:val="1"/>
      <w:numFmt w:val="decimal"/>
      <w:lvlText w:val="%7."/>
      <w:lvlJc w:val="left"/>
      <w:pPr>
        <w:ind w:left="5040" w:hanging="360"/>
      </w:pPr>
    </w:lvl>
    <w:lvl w:ilvl="7" w:tplc="70B8BE76" w:tentative="1">
      <w:start w:val="1"/>
      <w:numFmt w:val="lowerLetter"/>
      <w:lvlText w:val="%8."/>
      <w:lvlJc w:val="left"/>
      <w:pPr>
        <w:ind w:left="5760" w:hanging="360"/>
      </w:pPr>
    </w:lvl>
    <w:lvl w:ilvl="8" w:tplc="2C205352" w:tentative="1">
      <w:start w:val="1"/>
      <w:numFmt w:val="lowerRoman"/>
      <w:lvlText w:val="%9."/>
      <w:lvlJc w:val="left"/>
      <w:pPr>
        <w:ind w:left="6480" w:hanging="360"/>
      </w:pPr>
    </w:lvl>
  </w:abstractNum>
  <w:abstractNum w:abstractNumId="32" w15:restartNumberingAfterBreak="0">
    <w:nsid w:val="644D1E5A"/>
    <w:multiLevelType w:val="multilevel"/>
    <w:tmpl w:val="3B4E80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0F09E3"/>
    <w:multiLevelType w:val="multilevel"/>
    <w:tmpl w:val="FF54ED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7AE51C8"/>
    <w:multiLevelType w:val="hybridMultilevel"/>
    <w:tmpl w:val="66C074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88D2952"/>
    <w:multiLevelType w:val="multilevel"/>
    <w:tmpl w:val="F40875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226B28"/>
    <w:multiLevelType w:val="multilevel"/>
    <w:tmpl w:val="4866E3E0"/>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D8A244C"/>
    <w:multiLevelType w:val="multilevel"/>
    <w:tmpl w:val="6F6AC9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6C6BB4"/>
    <w:multiLevelType w:val="multilevel"/>
    <w:tmpl w:val="4FDC15D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ECA16AF"/>
    <w:multiLevelType w:val="hybridMultilevel"/>
    <w:tmpl w:val="9314D4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F350D82"/>
    <w:multiLevelType w:val="multilevel"/>
    <w:tmpl w:val="BC58EB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484E9C"/>
    <w:multiLevelType w:val="multilevel"/>
    <w:tmpl w:val="E1B223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2614B44"/>
    <w:multiLevelType w:val="hybridMultilevel"/>
    <w:tmpl w:val="88A49084"/>
    <w:lvl w:ilvl="0" w:tplc="DEDE971C">
      <w:start w:val="1"/>
      <w:numFmt w:val="decimal"/>
      <w:lvlText w:val="%1."/>
      <w:lvlJc w:val="left"/>
      <w:pPr>
        <w:ind w:left="36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3DC1FE0"/>
    <w:multiLevelType w:val="hybridMultilevel"/>
    <w:tmpl w:val="1F4E7E00"/>
    <w:lvl w:ilvl="0" w:tplc="9086E1BC">
      <w:start w:val="1"/>
      <w:numFmt w:val="bullet"/>
      <w:lvlText w:val=""/>
      <w:lvlJc w:val="left"/>
      <w:pPr>
        <w:tabs>
          <w:tab w:val="num" w:pos="720"/>
        </w:tabs>
        <w:ind w:left="720" w:hanging="360"/>
      </w:pPr>
      <w:rPr>
        <w:rFonts w:ascii="Symbol" w:hAnsi="Symbol" w:hint="default"/>
        <w:sz w:val="20"/>
      </w:rPr>
    </w:lvl>
    <w:lvl w:ilvl="1" w:tplc="95CAF950">
      <w:start w:val="1"/>
      <w:numFmt w:val="bullet"/>
      <w:lvlText w:val=""/>
      <w:lvlJc w:val="left"/>
      <w:pPr>
        <w:tabs>
          <w:tab w:val="num" w:pos="1440"/>
        </w:tabs>
        <w:ind w:left="1440" w:hanging="360"/>
      </w:pPr>
      <w:rPr>
        <w:rFonts w:ascii="Symbol" w:hAnsi="Symbol" w:hint="default"/>
        <w:sz w:val="20"/>
      </w:rPr>
    </w:lvl>
    <w:lvl w:ilvl="2" w:tplc="01A8FF4A">
      <w:start w:val="1"/>
      <w:numFmt w:val="bullet"/>
      <w:lvlText w:val=""/>
      <w:lvlJc w:val="left"/>
      <w:pPr>
        <w:tabs>
          <w:tab w:val="num" w:pos="2160"/>
        </w:tabs>
        <w:ind w:left="2160" w:hanging="360"/>
      </w:pPr>
      <w:rPr>
        <w:rFonts w:ascii="Symbol" w:hAnsi="Symbol" w:hint="default"/>
        <w:sz w:val="20"/>
      </w:rPr>
    </w:lvl>
    <w:lvl w:ilvl="3" w:tplc="3FDEA076">
      <w:start w:val="1"/>
      <w:numFmt w:val="bullet"/>
      <w:lvlText w:val=""/>
      <w:lvlJc w:val="left"/>
      <w:pPr>
        <w:tabs>
          <w:tab w:val="num" w:pos="2880"/>
        </w:tabs>
        <w:ind w:left="2880" w:hanging="360"/>
      </w:pPr>
      <w:rPr>
        <w:rFonts w:ascii="Symbol" w:hAnsi="Symbol" w:hint="default"/>
        <w:sz w:val="20"/>
      </w:rPr>
    </w:lvl>
    <w:lvl w:ilvl="4" w:tplc="7682F1E0">
      <w:start w:val="1"/>
      <w:numFmt w:val="bullet"/>
      <w:lvlText w:val=""/>
      <w:lvlJc w:val="left"/>
      <w:pPr>
        <w:tabs>
          <w:tab w:val="num" w:pos="3600"/>
        </w:tabs>
        <w:ind w:left="3600" w:hanging="360"/>
      </w:pPr>
      <w:rPr>
        <w:rFonts w:ascii="Symbol" w:hAnsi="Symbol" w:hint="default"/>
        <w:sz w:val="20"/>
      </w:rPr>
    </w:lvl>
    <w:lvl w:ilvl="5" w:tplc="D1985160">
      <w:start w:val="1"/>
      <w:numFmt w:val="bullet"/>
      <w:lvlText w:val=""/>
      <w:lvlJc w:val="left"/>
      <w:pPr>
        <w:tabs>
          <w:tab w:val="num" w:pos="4320"/>
        </w:tabs>
        <w:ind w:left="4320" w:hanging="360"/>
      </w:pPr>
      <w:rPr>
        <w:rFonts w:ascii="Symbol" w:hAnsi="Symbol" w:hint="default"/>
        <w:sz w:val="20"/>
      </w:rPr>
    </w:lvl>
    <w:lvl w:ilvl="6" w:tplc="212E363E">
      <w:start w:val="1"/>
      <w:numFmt w:val="bullet"/>
      <w:lvlText w:val=""/>
      <w:lvlJc w:val="left"/>
      <w:pPr>
        <w:tabs>
          <w:tab w:val="num" w:pos="5040"/>
        </w:tabs>
        <w:ind w:left="5040" w:hanging="360"/>
      </w:pPr>
      <w:rPr>
        <w:rFonts w:ascii="Symbol" w:hAnsi="Symbol" w:hint="default"/>
        <w:sz w:val="20"/>
      </w:rPr>
    </w:lvl>
    <w:lvl w:ilvl="7" w:tplc="4F8ABE68">
      <w:start w:val="1"/>
      <w:numFmt w:val="bullet"/>
      <w:lvlText w:val=""/>
      <w:lvlJc w:val="left"/>
      <w:pPr>
        <w:tabs>
          <w:tab w:val="num" w:pos="5760"/>
        </w:tabs>
        <w:ind w:left="5760" w:hanging="360"/>
      </w:pPr>
      <w:rPr>
        <w:rFonts w:ascii="Symbol" w:hAnsi="Symbol" w:hint="default"/>
        <w:sz w:val="20"/>
      </w:rPr>
    </w:lvl>
    <w:lvl w:ilvl="8" w:tplc="5074FE8A">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5BD17BE"/>
    <w:multiLevelType w:val="hybridMultilevel"/>
    <w:tmpl w:val="1E4A86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8330F68"/>
    <w:multiLevelType w:val="hybridMultilevel"/>
    <w:tmpl w:val="8D5A38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83B3172"/>
    <w:multiLevelType w:val="hybridMultilevel"/>
    <w:tmpl w:val="5310008A"/>
    <w:lvl w:ilvl="0" w:tplc="B0CE79C2">
      <w:start w:val="1"/>
      <w:numFmt w:val="bullet"/>
      <w:lvlText w:val=""/>
      <w:lvlJc w:val="left"/>
      <w:pPr>
        <w:tabs>
          <w:tab w:val="num" w:pos="720"/>
        </w:tabs>
        <w:ind w:left="720" w:hanging="360"/>
      </w:pPr>
      <w:rPr>
        <w:rFonts w:ascii="Symbol" w:hAnsi="Symbol" w:hint="default"/>
        <w:sz w:val="20"/>
      </w:rPr>
    </w:lvl>
    <w:lvl w:ilvl="1" w:tplc="6846E2A8">
      <w:start w:val="1"/>
      <w:numFmt w:val="bullet"/>
      <w:lvlText w:val=""/>
      <w:lvlJc w:val="left"/>
      <w:pPr>
        <w:tabs>
          <w:tab w:val="num" w:pos="1440"/>
        </w:tabs>
        <w:ind w:left="1440" w:hanging="360"/>
      </w:pPr>
      <w:rPr>
        <w:rFonts w:ascii="Symbol" w:hAnsi="Symbol" w:hint="default"/>
        <w:sz w:val="20"/>
      </w:rPr>
    </w:lvl>
    <w:lvl w:ilvl="2" w:tplc="0B54F3F4">
      <w:start w:val="1"/>
      <w:numFmt w:val="bullet"/>
      <w:lvlText w:val=""/>
      <w:lvlJc w:val="left"/>
      <w:pPr>
        <w:tabs>
          <w:tab w:val="num" w:pos="2160"/>
        </w:tabs>
        <w:ind w:left="2160" w:hanging="360"/>
      </w:pPr>
      <w:rPr>
        <w:rFonts w:ascii="Symbol" w:hAnsi="Symbol" w:hint="default"/>
        <w:sz w:val="20"/>
      </w:rPr>
    </w:lvl>
    <w:lvl w:ilvl="3" w:tplc="93327EC2">
      <w:start w:val="1"/>
      <w:numFmt w:val="bullet"/>
      <w:lvlText w:val=""/>
      <w:lvlJc w:val="left"/>
      <w:pPr>
        <w:tabs>
          <w:tab w:val="num" w:pos="2880"/>
        </w:tabs>
        <w:ind w:left="2880" w:hanging="360"/>
      </w:pPr>
      <w:rPr>
        <w:rFonts w:ascii="Symbol" w:hAnsi="Symbol" w:hint="default"/>
        <w:sz w:val="20"/>
      </w:rPr>
    </w:lvl>
    <w:lvl w:ilvl="4" w:tplc="38A450F4">
      <w:start w:val="1"/>
      <w:numFmt w:val="bullet"/>
      <w:lvlText w:val=""/>
      <w:lvlJc w:val="left"/>
      <w:pPr>
        <w:tabs>
          <w:tab w:val="num" w:pos="3600"/>
        </w:tabs>
        <w:ind w:left="3600" w:hanging="360"/>
      </w:pPr>
      <w:rPr>
        <w:rFonts w:ascii="Symbol" w:hAnsi="Symbol" w:hint="default"/>
        <w:sz w:val="20"/>
      </w:rPr>
    </w:lvl>
    <w:lvl w:ilvl="5" w:tplc="1CFC3B84">
      <w:start w:val="1"/>
      <w:numFmt w:val="bullet"/>
      <w:lvlText w:val=""/>
      <w:lvlJc w:val="left"/>
      <w:pPr>
        <w:tabs>
          <w:tab w:val="num" w:pos="4320"/>
        </w:tabs>
        <w:ind w:left="4320" w:hanging="360"/>
      </w:pPr>
      <w:rPr>
        <w:rFonts w:ascii="Symbol" w:hAnsi="Symbol" w:hint="default"/>
        <w:sz w:val="20"/>
      </w:rPr>
    </w:lvl>
    <w:lvl w:ilvl="6" w:tplc="98EE909C">
      <w:start w:val="1"/>
      <w:numFmt w:val="bullet"/>
      <w:lvlText w:val=""/>
      <w:lvlJc w:val="left"/>
      <w:pPr>
        <w:tabs>
          <w:tab w:val="num" w:pos="5040"/>
        </w:tabs>
        <w:ind w:left="5040" w:hanging="360"/>
      </w:pPr>
      <w:rPr>
        <w:rFonts w:ascii="Symbol" w:hAnsi="Symbol" w:hint="default"/>
        <w:sz w:val="20"/>
      </w:rPr>
    </w:lvl>
    <w:lvl w:ilvl="7" w:tplc="4E28A8CA">
      <w:start w:val="1"/>
      <w:numFmt w:val="bullet"/>
      <w:lvlText w:val=""/>
      <w:lvlJc w:val="left"/>
      <w:pPr>
        <w:tabs>
          <w:tab w:val="num" w:pos="5760"/>
        </w:tabs>
        <w:ind w:left="5760" w:hanging="360"/>
      </w:pPr>
      <w:rPr>
        <w:rFonts w:ascii="Symbol" w:hAnsi="Symbol" w:hint="default"/>
        <w:sz w:val="20"/>
      </w:rPr>
    </w:lvl>
    <w:lvl w:ilvl="8" w:tplc="E090AB10">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E2A5E5F"/>
    <w:multiLevelType w:val="hybridMultilevel"/>
    <w:tmpl w:val="64C4533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8" w15:restartNumberingAfterBreak="0">
    <w:nsid w:val="7E927260"/>
    <w:multiLevelType w:val="multilevel"/>
    <w:tmpl w:val="292C05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EFD0778"/>
    <w:multiLevelType w:val="multilevel"/>
    <w:tmpl w:val="65E67E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1"/>
  </w:num>
  <w:num w:numId="2">
    <w:abstractNumId w:val="47"/>
  </w:num>
  <w:num w:numId="3">
    <w:abstractNumId w:val="15"/>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7"/>
  </w:num>
  <w:num w:numId="17">
    <w:abstractNumId w:val="41"/>
  </w:num>
  <w:num w:numId="18">
    <w:abstractNumId w:val="26"/>
  </w:num>
  <w:num w:numId="19">
    <w:abstractNumId w:val="3"/>
  </w:num>
  <w:num w:numId="20">
    <w:abstractNumId w:val="35"/>
  </w:num>
  <w:num w:numId="21">
    <w:abstractNumId w:val="32"/>
  </w:num>
  <w:num w:numId="22">
    <w:abstractNumId w:val="0"/>
  </w:num>
  <w:num w:numId="23">
    <w:abstractNumId w:val="20"/>
  </w:num>
  <w:num w:numId="24">
    <w:abstractNumId w:val="37"/>
  </w:num>
  <w:num w:numId="25">
    <w:abstractNumId w:val="23"/>
  </w:num>
  <w:num w:numId="26">
    <w:abstractNumId w:val="13"/>
  </w:num>
  <w:num w:numId="27">
    <w:abstractNumId w:val="22"/>
  </w:num>
  <w:num w:numId="28">
    <w:abstractNumId w:val="43"/>
  </w:num>
  <w:num w:numId="29">
    <w:abstractNumId w:val="46"/>
  </w:num>
  <w:num w:numId="30">
    <w:abstractNumId w:val="19"/>
  </w:num>
  <w:num w:numId="31">
    <w:abstractNumId w:val="48"/>
  </w:num>
  <w:num w:numId="32">
    <w:abstractNumId w:val="2"/>
  </w:num>
  <w:num w:numId="33">
    <w:abstractNumId w:val="4"/>
  </w:num>
  <w:num w:numId="34">
    <w:abstractNumId w:val="30"/>
  </w:num>
  <w:num w:numId="35">
    <w:abstractNumId w:val="25"/>
  </w:num>
  <w:num w:numId="36">
    <w:abstractNumId w:val="33"/>
  </w:num>
  <w:num w:numId="37">
    <w:abstractNumId w:val="49"/>
  </w:num>
  <w:num w:numId="38">
    <w:abstractNumId w:val="16"/>
  </w:num>
  <w:num w:numId="39">
    <w:abstractNumId w:val="1"/>
  </w:num>
  <w:num w:numId="40">
    <w:abstractNumId w:val="45"/>
  </w:num>
  <w:num w:numId="41">
    <w:abstractNumId w:val="8"/>
  </w:num>
  <w:num w:numId="42">
    <w:abstractNumId w:val="28"/>
  </w:num>
  <w:num w:numId="43">
    <w:abstractNumId w:val="42"/>
  </w:num>
  <w:num w:numId="44">
    <w:abstractNumId w:val="12"/>
  </w:num>
  <w:num w:numId="45">
    <w:abstractNumId w:val="39"/>
  </w:num>
  <w:num w:numId="46">
    <w:abstractNumId w:val="44"/>
  </w:num>
  <w:num w:numId="47">
    <w:abstractNumId w:val="10"/>
  </w:num>
  <w:num w:numId="48">
    <w:abstractNumId w:val="9"/>
  </w:num>
  <w:num w:numId="49">
    <w:abstractNumId w:val="6"/>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C72"/>
    <w:rsid w:val="00004315"/>
    <w:rsid w:val="00037879"/>
    <w:rsid w:val="000470E1"/>
    <w:rsid w:val="000756B4"/>
    <w:rsid w:val="000B13E8"/>
    <w:rsid w:val="000B6582"/>
    <w:rsid w:val="000D46FB"/>
    <w:rsid w:val="00111EC4"/>
    <w:rsid w:val="00116457"/>
    <w:rsid w:val="001465C1"/>
    <w:rsid w:val="0015521A"/>
    <w:rsid w:val="00163C91"/>
    <w:rsid w:val="00163D7C"/>
    <w:rsid w:val="00194284"/>
    <w:rsid w:val="001A0C08"/>
    <w:rsid w:val="001A7EAA"/>
    <w:rsid w:val="001B44B6"/>
    <w:rsid w:val="001C5B28"/>
    <w:rsid w:val="001D02EC"/>
    <w:rsid w:val="001D414E"/>
    <w:rsid w:val="001E6050"/>
    <w:rsid w:val="001F00B0"/>
    <w:rsid w:val="001F7469"/>
    <w:rsid w:val="00212DC9"/>
    <w:rsid w:val="00220602"/>
    <w:rsid w:val="002471D5"/>
    <w:rsid w:val="002922F9"/>
    <w:rsid w:val="002928AE"/>
    <w:rsid w:val="00292B8E"/>
    <w:rsid w:val="0029794C"/>
    <w:rsid w:val="002A025A"/>
    <w:rsid w:val="002C5163"/>
    <w:rsid w:val="002D22C1"/>
    <w:rsid w:val="0030682D"/>
    <w:rsid w:val="003136AD"/>
    <w:rsid w:val="0032725F"/>
    <w:rsid w:val="00344603"/>
    <w:rsid w:val="00355383"/>
    <w:rsid w:val="003565D8"/>
    <w:rsid w:val="00392719"/>
    <w:rsid w:val="003B70DB"/>
    <w:rsid w:val="003C07C3"/>
    <w:rsid w:val="003F498C"/>
    <w:rsid w:val="004000FD"/>
    <w:rsid w:val="00414584"/>
    <w:rsid w:val="00430F81"/>
    <w:rsid w:val="00467ACA"/>
    <w:rsid w:val="0047120E"/>
    <w:rsid w:val="004A4387"/>
    <w:rsid w:val="004D6428"/>
    <w:rsid w:val="004F0D5C"/>
    <w:rsid w:val="004F1C12"/>
    <w:rsid w:val="004F4E3F"/>
    <w:rsid w:val="004F562D"/>
    <w:rsid w:val="00563E0F"/>
    <w:rsid w:val="00593B84"/>
    <w:rsid w:val="00597545"/>
    <w:rsid w:val="00597952"/>
    <w:rsid w:val="005A390D"/>
    <w:rsid w:val="005B304B"/>
    <w:rsid w:val="00624D6D"/>
    <w:rsid w:val="00626526"/>
    <w:rsid w:val="00640E35"/>
    <w:rsid w:val="00671FAE"/>
    <w:rsid w:val="00673EA4"/>
    <w:rsid w:val="00680A3A"/>
    <w:rsid w:val="00682C0A"/>
    <w:rsid w:val="0069135C"/>
    <w:rsid w:val="006954A5"/>
    <w:rsid w:val="006A01F5"/>
    <w:rsid w:val="006A52CE"/>
    <w:rsid w:val="006A74FA"/>
    <w:rsid w:val="006B5723"/>
    <w:rsid w:val="006C1B2B"/>
    <w:rsid w:val="006D0E25"/>
    <w:rsid w:val="006E7663"/>
    <w:rsid w:val="006F07C0"/>
    <w:rsid w:val="006F3F37"/>
    <w:rsid w:val="006F55C7"/>
    <w:rsid w:val="00700C50"/>
    <w:rsid w:val="007022D8"/>
    <w:rsid w:val="00710B0A"/>
    <w:rsid w:val="0071304F"/>
    <w:rsid w:val="00714C72"/>
    <w:rsid w:val="00716633"/>
    <w:rsid w:val="007402E7"/>
    <w:rsid w:val="00741B2B"/>
    <w:rsid w:val="00742AD4"/>
    <w:rsid w:val="00761764"/>
    <w:rsid w:val="00774B67"/>
    <w:rsid w:val="00777F08"/>
    <w:rsid w:val="00783F0A"/>
    <w:rsid w:val="007B3E1E"/>
    <w:rsid w:val="007C1C1A"/>
    <w:rsid w:val="008319A2"/>
    <w:rsid w:val="008425F2"/>
    <w:rsid w:val="00870892"/>
    <w:rsid w:val="00887FF1"/>
    <w:rsid w:val="0089199B"/>
    <w:rsid w:val="008B06E6"/>
    <w:rsid w:val="008B7D4B"/>
    <w:rsid w:val="008C0EDB"/>
    <w:rsid w:val="008E3EE1"/>
    <w:rsid w:val="008E42EE"/>
    <w:rsid w:val="008F29CC"/>
    <w:rsid w:val="00903566"/>
    <w:rsid w:val="009153A9"/>
    <w:rsid w:val="009325FB"/>
    <w:rsid w:val="00953305"/>
    <w:rsid w:val="0096272C"/>
    <w:rsid w:val="0096532D"/>
    <w:rsid w:val="0098125D"/>
    <w:rsid w:val="009974FE"/>
    <w:rsid w:val="009A3D4A"/>
    <w:rsid w:val="009C719C"/>
    <w:rsid w:val="009D63E3"/>
    <w:rsid w:val="009E31BB"/>
    <w:rsid w:val="009E7A74"/>
    <w:rsid w:val="00A130B2"/>
    <w:rsid w:val="00A346A6"/>
    <w:rsid w:val="00A34DCE"/>
    <w:rsid w:val="00A44E36"/>
    <w:rsid w:val="00A60348"/>
    <w:rsid w:val="00A86977"/>
    <w:rsid w:val="00A93A7E"/>
    <w:rsid w:val="00A94EA3"/>
    <w:rsid w:val="00AA1E12"/>
    <w:rsid w:val="00AA5AA1"/>
    <w:rsid w:val="00AA791A"/>
    <w:rsid w:val="00AB0585"/>
    <w:rsid w:val="00AE2C45"/>
    <w:rsid w:val="00B0766D"/>
    <w:rsid w:val="00B43D4B"/>
    <w:rsid w:val="00B43F44"/>
    <w:rsid w:val="00B73B83"/>
    <w:rsid w:val="00BC2618"/>
    <w:rsid w:val="00BC6A90"/>
    <w:rsid w:val="00BC7D48"/>
    <w:rsid w:val="00BD0A95"/>
    <w:rsid w:val="00BD6347"/>
    <w:rsid w:val="00BD6E97"/>
    <w:rsid w:val="00BE4ACA"/>
    <w:rsid w:val="00C03613"/>
    <w:rsid w:val="00C344AF"/>
    <w:rsid w:val="00C63592"/>
    <w:rsid w:val="00C72913"/>
    <w:rsid w:val="00C75AB5"/>
    <w:rsid w:val="00C8628A"/>
    <w:rsid w:val="00C90891"/>
    <w:rsid w:val="00C97387"/>
    <w:rsid w:val="00CC003A"/>
    <w:rsid w:val="00CC49DF"/>
    <w:rsid w:val="00CF7A25"/>
    <w:rsid w:val="00D16DAA"/>
    <w:rsid w:val="00D27E38"/>
    <w:rsid w:val="00D27E9E"/>
    <w:rsid w:val="00D56F49"/>
    <w:rsid w:val="00D8251A"/>
    <w:rsid w:val="00D840F1"/>
    <w:rsid w:val="00DD3281"/>
    <w:rsid w:val="00DD61BE"/>
    <w:rsid w:val="00DD7F62"/>
    <w:rsid w:val="00E1213D"/>
    <w:rsid w:val="00E270D4"/>
    <w:rsid w:val="00E306E0"/>
    <w:rsid w:val="00E40A81"/>
    <w:rsid w:val="00E67684"/>
    <w:rsid w:val="00E73C0A"/>
    <w:rsid w:val="00E806E7"/>
    <w:rsid w:val="00E80967"/>
    <w:rsid w:val="00EB0108"/>
    <w:rsid w:val="00EC2B42"/>
    <w:rsid w:val="00EC70AC"/>
    <w:rsid w:val="00ED098D"/>
    <w:rsid w:val="00ED5504"/>
    <w:rsid w:val="00F05EDA"/>
    <w:rsid w:val="00F13FEE"/>
    <w:rsid w:val="00F14CC1"/>
    <w:rsid w:val="00F172CF"/>
    <w:rsid w:val="00F34B24"/>
    <w:rsid w:val="00F3572C"/>
    <w:rsid w:val="00F44BC6"/>
    <w:rsid w:val="00F66200"/>
    <w:rsid w:val="00F748ED"/>
    <w:rsid w:val="00F8258E"/>
    <w:rsid w:val="00F90895"/>
    <w:rsid w:val="00F97822"/>
    <w:rsid w:val="00FB00C1"/>
    <w:rsid w:val="00FE6995"/>
    <w:rsid w:val="00FF4B4B"/>
    <w:rsid w:val="019AF02E"/>
    <w:rsid w:val="131E611B"/>
    <w:rsid w:val="16EA88E2"/>
    <w:rsid w:val="18F3C63C"/>
    <w:rsid w:val="1D1282A6"/>
    <w:rsid w:val="20F110F9"/>
    <w:rsid w:val="394AA41A"/>
    <w:rsid w:val="3D882E25"/>
    <w:rsid w:val="42967AAA"/>
    <w:rsid w:val="440B03E7"/>
    <w:rsid w:val="44695A08"/>
    <w:rsid w:val="47574B07"/>
    <w:rsid w:val="4816C78A"/>
    <w:rsid w:val="49BB2A4C"/>
    <w:rsid w:val="5B51928D"/>
    <w:rsid w:val="6CC65A58"/>
    <w:rsid w:val="6FD11AB1"/>
    <w:rsid w:val="7354B1AF"/>
    <w:rsid w:val="740791D6"/>
    <w:rsid w:val="7F0FFD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E1610B"/>
  <w15:docId w15:val="{B48AB2BB-7333-4922-854E-C79BCB98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465C1"/>
  </w:style>
  <w:style w:type="paragraph" w:styleId="Kop1">
    <w:name w:val="heading 1"/>
    <w:basedOn w:val="Standaard"/>
    <w:next w:val="Standaard"/>
    <w:link w:val="Kop1Char"/>
    <w:uiPriority w:val="9"/>
    <w:qFormat/>
    <w:rsid w:val="001465C1"/>
    <w:pPr>
      <w:keepNext/>
      <w:keepLines/>
      <w:spacing w:before="320"/>
      <w:outlineLvl w:val="0"/>
    </w:pPr>
    <w:rPr>
      <w:rFonts w:asciiTheme="majorHAnsi" w:eastAsiaTheme="majorEastAsia" w:hAnsiTheme="majorHAnsi" w:cstheme="majorBidi"/>
      <w:color w:val="535356" w:themeColor="accent1" w:themeShade="BF"/>
      <w:sz w:val="30"/>
      <w:szCs w:val="30"/>
    </w:rPr>
  </w:style>
  <w:style w:type="paragraph" w:styleId="Kop2">
    <w:name w:val="heading 2"/>
    <w:basedOn w:val="Standaard"/>
    <w:next w:val="Standaard"/>
    <w:link w:val="Kop2Char"/>
    <w:uiPriority w:val="9"/>
    <w:unhideWhenUsed/>
    <w:qFormat/>
    <w:rsid w:val="001465C1"/>
    <w:pPr>
      <w:keepNext/>
      <w:keepLines/>
      <w:spacing w:before="40"/>
      <w:outlineLvl w:val="1"/>
    </w:pPr>
    <w:rPr>
      <w:rFonts w:asciiTheme="majorHAnsi" w:eastAsiaTheme="majorEastAsia" w:hAnsiTheme="majorHAnsi" w:cstheme="majorBidi"/>
      <w:color w:val="618096" w:themeColor="accent2" w:themeShade="BF"/>
      <w:sz w:val="28"/>
      <w:szCs w:val="28"/>
    </w:rPr>
  </w:style>
  <w:style w:type="paragraph" w:styleId="Kop3">
    <w:name w:val="heading 3"/>
    <w:basedOn w:val="Standaard"/>
    <w:next w:val="Standaard"/>
    <w:link w:val="Kop3Char"/>
    <w:uiPriority w:val="9"/>
    <w:semiHidden/>
    <w:unhideWhenUsed/>
    <w:qFormat/>
    <w:rsid w:val="001465C1"/>
    <w:pPr>
      <w:keepNext/>
      <w:keepLines/>
      <w:spacing w:before="40"/>
      <w:outlineLvl w:val="2"/>
    </w:pPr>
    <w:rPr>
      <w:rFonts w:asciiTheme="majorHAnsi" w:eastAsiaTheme="majorEastAsia" w:hAnsiTheme="majorHAnsi" w:cstheme="majorBidi"/>
      <w:color w:val="735649" w:themeColor="accent6" w:themeShade="BF"/>
      <w:sz w:val="26"/>
      <w:szCs w:val="26"/>
    </w:rPr>
  </w:style>
  <w:style w:type="paragraph" w:styleId="Kop4">
    <w:name w:val="heading 4"/>
    <w:basedOn w:val="Standaard"/>
    <w:next w:val="Standaard"/>
    <w:link w:val="Kop4Char"/>
    <w:uiPriority w:val="9"/>
    <w:semiHidden/>
    <w:unhideWhenUsed/>
    <w:qFormat/>
    <w:rsid w:val="001465C1"/>
    <w:pPr>
      <w:keepNext/>
      <w:keepLines/>
      <w:spacing w:before="40"/>
      <w:outlineLvl w:val="3"/>
    </w:pPr>
    <w:rPr>
      <w:rFonts w:asciiTheme="majorHAnsi" w:eastAsiaTheme="majorEastAsia" w:hAnsiTheme="majorHAnsi" w:cstheme="majorBidi"/>
      <w:i/>
      <w:iCs/>
      <w:color w:val="694A56" w:themeColor="accent5" w:themeShade="BF"/>
      <w:sz w:val="25"/>
      <w:szCs w:val="25"/>
    </w:rPr>
  </w:style>
  <w:style w:type="paragraph" w:styleId="Kop5">
    <w:name w:val="heading 5"/>
    <w:basedOn w:val="Standaard"/>
    <w:next w:val="Standaard"/>
    <w:link w:val="Kop5Char"/>
    <w:uiPriority w:val="9"/>
    <w:semiHidden/>
    <w:unhideWhenUsed/>
    <w:qFormat/>
    <w:rsid w:val="001465C1"/>
    <w:pPr>
      <w:keepNext/>
      <w:keepLines/>
      <w:spacing w:before="40"/>
      <w:outlineLvl w:val="4"/>
    </w:pPr>
    <w:rPr>
      <w:rFonts w:asciiTheme="majorHAnsi" w:eastAsiaTheme="majorEastAsia" w:hAnsiTheme="majorHAnsi" w:cstheme="majorBidi"/>
      <w:i/>
      <w:iCs/>
      <w:color w:val="415665" w:themeColor="accent2" w:themeShade="80"/>
      <w:sz w:val="24"/>
      <w:szCs w:val="24"/>
    </w:rPr>
  </w:style>
  <w:style w:type="paragraph" w:styleId="Kop6">
    <w:name w:val="heading 6"/>
    <w:basedOn w:val="Standaard"/>
    <w:next w:val="Standaard"/>
    <w:link w:val="Kop6Char"/>
    <w:uiPriority w:val="9"/>
    <w:semiHidden/>
    <w:unhideWhenUsed/>
    <w:qFormat/>
    <w:rsid w:val="001465C1"/>
    <w:pPr>
      <w:keepNext/>
      <w:keepLines/>
      <w:spacing w:before="40"/>
      <w:outlineLvl w:val="5"/>
    </w:pPr>
    <w:rPr>
      <w:rFonts w:asciiTheme="majorHAnsi" w:eastAsiaTheme="majorEastAsia" w:hAnsiTheme="majorHAnsi" w:cstheme="majorBidi"/>
      <w:i/>
      <w:iCs/>
      <w:color w:val="4D3931" w:themeColor="accent6" w:themeShade="80"/>
      <w:sz w:val="23"/>
      <w:szCs w:val="23"/>
    </w:rPr>
  </w:style>
  <w:style w:type="paragraph" w:styleId="Kop7">
    <w:name w:val="heading 7"/>
    <w:basedOn w:val="Standaard"/>
    <w:next w:val="Standaard"/>
    <w:link w:val="Kop7Char"/>
    <w:uiPriority w:val="9"/>
    <w:semiHidden/>
    <w:unhideWhenUsed/>
    <w:qFormat/>
    <w:rsid w:val="001465C1"/>
    <w:pPr>
      <w:keepNext/>
      <w:keepLines/>
      <w:spacing w:before="40"/>
      <w:outlineLvl w:val="6"/>
    </w:pPr>
    <w:rPr>
      <w:rFonts w:asciiTheme="majorHAnsi" w:eastAsiaTheme="majorEastAsia" w:hAnsiTheme="majorHAnsi" w:cstheme="majorBidi"/>
      <w:color w:val="37373A" w:themeColor="accent1" w:themeShade="80"/>
    </w:rPr>
  </w:style>
  <w:style w:type="paragraph" w:styleId="Kop8">
    <w:name w:val="heading 8"/>
    <w:basedOn w:val="Standaard"/>
    <w:next w:val="Standaard"/>
    <w:link w:val="Kop8Char"/>
    <w:uiPriority w:val="9"/>
    <w:semiHidden/>
    <w:unhideWhenUsed/>
    <w:qFormat/>
    <w:rsid w:val="001465C1"/>
    <w:pPr>
      <w:keepNext/>
      <w:keepLines/>
      <w:spacing w:before="40"/>
      <w:outlineLvl w:val="7"/>
    </w:pPr>
    <w:rPr>
      <w:rFonts w:asciiTheme="majorHAnsi" w:eastAsiaTheme="majorEastAsia" w:hAnsiTheme="majorHAnsi" w:cstheme="majorBidi"/>
      <w:color w:val="415665" w:themeColor="accent2" w:themeShade="80"/>
      <w:sz w:val="21"/>
      <w:szCs w:val="21"/>
    </w:rPr>
  </w:style>
  <w:style w:type="paragraph" w:styleId="Kop9">
    <w:name w:val="heading 9"/>
    <w:basedOn w:val="Standaard"/>
    <w:next w:val="Standaard"/>
    <w:link w:val="Kop9Char"/>
    <w:uiPriority w:val="9"/>
    <w:semiHidden/>
    <w:unhideWhenUsed/>
    <w:qFormat/>
    <w:rsid w:val="001465C1"/>
    <w:pPr>
      <w:keepNext/>
      <w:keepLines/>
      <w:spacing w:before="40"/>
      <w:outlineLvl w:val="8"/>
    </w:pPr>
    <w:rPr>
      <w:rFonts w:asciiTheme="majorHAnsi" w:eastAsiaTheme="majorEastAsia" w:hAnsiTheme="majorHAnsi" w:cstheme="majorBidi"/>
      <w:color w:val="4D3931" w:themeColor="accent6"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basedOn w:val="Standaard"/>
    <w:uiPriority w:val="1"/>
    <w:unhideWhenUsed/>
    <w:rPr>
      <w:rFonts w:ascii="Calibri"/>
    </w:rPr>
  </w:style>
  <w:style w:type="paragraph" w:customStyle="1" w:styleId="Titel1">
    <w:name w:val="Titel1"/>
    <w:basedOn w:val="Standaard1"/>
    <w:next w:val="Standaard1"/>
    <w:uiPriority w:val="1"/>
    <w:unhideWhenUsed/>
    <w:rPr>
      <w:rFonts w:ascii="Calibri Light"/>
      <w:sz w:val="56"/>
    </w:rPr>
  </w:style>
  <w:style w:type="paragraph" w:customStyle="1" w:styleId="heading10">
    <w:name w:val="heading 10"/>
    <w:basedOn w:val="Standaard1"/>
    <w:next w:val="Standaard1"/>
    <w:uiPriority w:val="1"/>
    <w:unhideWhenUsed/>
    <w:pPr>
      <w:keepNext/>
      <w:spacing w:before="480" w:after="120"/>
      <w:outlineLvl w:val="0"/>
    </w:pPr>
    <w:rPr>
      <w:rFonts w:ascii="Calibri Light"/>
      <w:color w:val="6F6F74" w:themeColor="accent1"/>
      <w:sz w:val="32"/>
    </w:rPr>
  </w:style>
  <w:style w:type="paragraph" w:customStyle="1" w:styleId="heading20">
    <w:name w:val="heading 20"/>
    <w:basedOn w:val="Standaard1"/>
    <w:next w:val="Standaard1"/>
    <w:uiPriority w:val="1"/>
    <w:unhideWhenUsed/>
    <w:pPr>
      <w:keepNext/>
      <w:spacing w:before="40"/>
      <w:outlineLvl w:val="1"/>
    </w:pPr>
    <w:rPr>
      <w:rFonts w:ascii="Calibri Light"/>
      <w:color w:val="6F6F74" w:themeColor="accent1"/>
      <w:sz w:val="26"/>
    </w:rPr>
  </w:style>
  <w:style w:type="character" w:customStyle="1" w:styleId="EmphasizeItalicize">
    <w:name w:val="EmphasizeItalicize"/>
    <w:uiPriority w:val="1"/>
    <w:unhideWhenUsed/>
    <w:rPr>
      <w:rFonts w:ascii="Calibri"/>
      <w:b/>
      <w:i/>
    </w:rPr>
  </w:style>
  <w:style w:type="character" w:customStyle="1" w:styleId="Zwaar1">
    <w:name w:val="Zwaar1"/>
    <w:uiPriority w:val="1"/>
    <w:unhideWhenUsed/>
    <w:rPr>
      <w:rFonts w:ascii="Calibri"/>
      <w:b/>
    </w:rPr>
  </w:style>
  <w:style w:type="character" w:customStyle="1" w:styleId="Nadruk1">
    <w:name w:val="Nadruk1"/>
    <w:uiPriority w:val="1"/>
    <w:unhideWhenUsed/>
    <w:rPr>
      <w:rFonts w:ascii="Calibri"/>
      <w:i/>
    </w:rPr>
  </w:style>
  <w:style w:type="character" w:customStyle="1" w:styleId="SwayHyperlink">
    <w:name w:val="SwayHyperlink"/>
    <w:uiPriority w:val="1"/>
    <w:unhideWhenUsed/>
    <w:rPr>
      <w:rFonts w:ascii="Calibri"/>
      <w:color w:val="67AABF" w:themeColor="hyperlink"/>
      <w:u w:val="single"/>
    </w:rPr>
  </w:style>
  <w:style w:type="character" w:customStyle="1" w:styleId="BoldHyperlink">
    <w:name w:val="BoldHyperlink"/>
    <w:uiPriority w:val="1"/>
    <w:unhideWhenUsed/>
    <w:rPr>
      <w:rFonts w:ascii="Calibri"/>
      <w:b/>
      <w:color w:val="67AABF" w:themeColor="hyperlink"/>
      <w:u w:val="single"/>
    </w:rPr>
  </w:style>
  <w:style w:type="character" w:customStyle="1" w:styleId="ItalicHyperlink">
    <w:name w:val="ItalicHyperlink"/>
    <w:uiPriority w:val="1"/>
    <w:unhideWhenUsed/>
    <w:rPr>
      <w:rFonts w:ascii="Calibri"/>
      <w:i/>
      <w:color w:val="67AABF" w:themeColor="hyperlink"/>
      <w:u w:val="single"/>
    </w:rPr>
  </w:style>
  <w:style w:type="character" w:customStyle="1" w:styleId="BoldItalicHyperlink">
    <w:name w:val="BoldItalicHyperlink"/>
    <w:uiPriority w:val="1"/>
    <w:unhideWhenUsed/>
    <w:rPr>
      <w:rFonts w:ascii="Calibri"/>
      <w:b/>
      <w:i/>
      <w:color w:val="67AABF" w:themeColor="hyperlink"/>
      <w:u w:val="single"/>
    </w:rPr>
  </w:style>
  <w:style w:type="paragraph" w:customStyle="1" w:styleId="Bijschrift1">
    <w:name w:val="Bijschrift1"/>
    <w:basedOn w:val="Standaard1"/>
    <w:next w:val="Standaard1"/>
    <w:uiPriority w:val="1"/>
    <w:unhideWhenUsed/>
    <w:pPr>
      <w:spacing w:after="200"/>
      <w:jc w:val="center"/>
    </w:pPr>
    <w:rPr>
      <w:i/>
      <w:color w:val="46464A" w:themeColor="text2"/>
      <w:sz w:val="18"/>
    </w:rPr>
  </w:style>
  <w:style w:type="paragraph" w:customStyle="1" w:styleId="Voetnoottekst1">
    <w:name w:val="Voetnoottekst1"/>
    <w:basedOn w:val="Standaard1"/>
    <w:next w:val="Standaard1"/>
    <w:uiPriority w:val="1"/>
    <w:unhideWhenUsed/>
    <w:rPr>
      <w:sz w:val="20"/>
    </w:rPr>
  </w:style>
  <w:style w:type="paragraph" w:customStyle="1" w:styleId="Duidelijkcitaat1">
    <w:name w:val="Duidelijk citaat1"/>
    <w:basedOn w:val="Standaard1"/>
    <w:next w:val="Standaard1"/>
    <w:uiPriority w:val="1"/>
    <w:unhideWhenUsed/>
    <w:pPr>
      <w:pBdr>
        <w:top w:val="single" w:sz="4" w:space="10" w:color="6F6F74" w:themeColor="accent1"/>
        <w:bottom w:val="single" w:sz="4" w:space="10" w:color="6F6F74" w:themeColor="accent1"/>
      </w:pBdr>
      <w:spacing w:before="360" w:after="360"/>
      <w:jc w:val="center"/>
    </w:pPr>
    <w:rPr>
      <w:i/>
      <w:color w:val="6F6F74" w:themeColor="accent1"/>
    </w:rPr>
  </w:style>
  <w:style w:type="character" w:customStyle="1" w:styleId="Kop1Char">
    <w:name w:val="Kop 1 Char"/>
    <w:basedOn w:val="Standaardalinea-lettertype"/>
    <w:link w:val="Kop1"/>
    <w:uiPriority w:val="9"/>
    <w:rsid w:val="001465C1"/>
    <w:rPr>
      <w:rFonts w:asciiTheme="majorHAnsi" w:eastAsiaTheme="majorEastAsia" w:hAnsiTheme="majorHAnsi" w:cstheme="majorBidi"/>
      <w:color w:val="535356" w:themeColor="accent1" w:themeShade="BF"/>
      <w:sz w:val="30"/>
      <w:szCs w:val="30"/>
    </w:rPr>
  </w:style>
  <w:style w:type="character" w:customStyle="1" w:styleId="Kop2Char">
    <w:name w:val="Kop 2 Char"/>
    <w:basedOn w:val="Standaardalinea-lettertype"/>
    <w:link w:val="Kop2"/>
    <w:uiPriority w:val="9"/>
    <w:rsid w:val="001465C1"/>
    <w:rPr>
      <w:rFonts w:asciiTheme="majorHAnsi" w:eastAsiaTheme="majorEastAsia" w:hAnsiTheme="majorHAnsi" w:cstheme="majorBidi"/>
      <w:color w:val="618096" w:themeColor="accent2" w:themeShade="BF"/>
      <w:sz w:val="28"/>
      <w:szCs w:val="28"/>
    </w:rPr>
  </w:style>
  <w:style w:type="character" w:customStyle="1" w:styleId="Kop3Char">
    <w:name w:val="Kop 3 Char"/>
    <w:basedOn w:val="Standaardalinea-lettertype"/>
    <w:link w:val="Kop3"/>
    <w:uiPriority w:val="9"/>
    <w:semiHidden/>
    <w:rsid w:val="001465C1"/>
    <w:rPr>
      <w:rFonts w:asciiTheme="majorHAnsi" w:eastAsiaTheme="majorEastAsia" w:hAnsiTheme="majorHAnsi" w:cstheme="majorBidi"/>
      <w:color w:val="735649" w:themeColor="accent6" w:themeShade="BF"/>
      <w:sz w:val="26"/>
      <w:szCs w:val="26"/>
    </w:rPr>
  </w:style>
  <w:style w:type="character" w:customStyle="1" w:styleId="Kop4Char">
    <w:name w:val="Kop 4 Char"/>
    <w:basedOn w:val="Standaardalinea-lettertype"/>
    <w:link w:val="Kop4"/>
    <w:uiPriority w:val="9"/>
    <w:semiHidden/>
    <w:rsid w:val="001465C1"/>
    <w:rPr>
      <w:rFonts w:asciiTheme="majorHAnsi" w:eastAsiaTheme="majorEastAsia" w:hAnsiTheme="majorHAnsi" w:cstheme="majorBidi"/>
      <w:i/>
      <w:iCs/>
      <w:color w:val="694A56" w:themeColor="accent5" w:themeShade="BF"/>
      <w:sz w:val="25"/>
      <w:szCs w:val="25"/>
    </w:rPr>
  </w:style>
  <w:style w:type="character" w:customStyle="1" w:styleId="Kop5Char">
    <w:name w:val="Kop 5 Char"/>
    <w:basedOn w:val="Standaardalinea-lettertype"/>
    <w:link w:val="Kop5"/>
    <w:uiPriority w:val="9"/>
    <w:semiHidden/>
    <w:rsid w:val="001465C1"/>
    <w:rPr>
      <w:rFonts w:asciiTheme="majorHAnsi" w:eastAsiaTheme="majorEastAsia" w:hAnsiTheme="majorHAnsi" w:cstheme="majorBidi"/>
      <w:i/>
      <w:iCs/>
      <w:color w:val="415665" w:themeColor="accent2" w:themeShade="80"/>
      <w:sz w:val="24"/>
      <w:szCs w:val="24"/>
    </w:rPr>
  </w:style>
  <w:style w:type="character" w:customStyle="1" w:styleId="Kop6Char">
    <w:name w:val="Kop 6 Char"/>
    <w:basedOn w:val="Standaardalinea-lettertype"/>
    <w:link w:val="Kop6"/>
    <w:uiPriority w:val="9"/>
    <w:semiHidden/>
    <w:rsid w:val="001465C1"/>
    <w:rPr>
      <w:rFonts w:asciiTheme="majorHAnsi" w:eastAsiaTheme="majorEastAsia" w:hAnsiTheme="majorHAnsi" w:cstheme="majorBidi"/>
      <w:i/>
      <w:iCs/>
      <w:color w:val="4D3931" w:themeColor="accent6" w:themeShade="80"/>
      <w:sz w:val="23"/>
      <w:szCs w:val="23"/>
    </w:rPr>
  </w:style>
  <w:style w:type="character" w:customStyle="1" w:styleId="Kop7Char">
    <w:name w:val="Kop 7 Char"/>
    <w:basedOn w:val="Standaardalinea-lettertype"/>
    <w:link w:val="Kop7"/>
    <w:uiPriority w:val="9"/>
    <w:semiHidden/>
    <w:rsid w:val="001465C1"/>
    <w:rPr>
      <w:rFonts w:asciiTheme="majorHAnsi" w:eastAsiaTheme="majorEastAsia" w:hAnsiTheme="majorHAnsi" w:cstheme="majorBidi"/>
      <w:color w:val="37373A" w:themeColor="accent1" w:themeShade="80"/>
    </w:rPr>
  </w:style>
  <w:style w:type="character" w:customStyle="1" w:styleId="Kop8Char">
    <w:name w:val="Kop 8 Char"/>
    <w:basedOn w:val="Standaardalinea-lettertype"/>
    <w:link w:val="Kop8"/>
    <w:uiPriority w:val="9"/>
    <w:semiHidden/>
    <w:rsid w:val="001465C1"/>
    <w:rPr>
      <w:rFonts w:asciiTheme="majorHAnsi" w:eastAsiaTheme="majorEastAsia" w:hAnsiTheme="majorHAnsi" w:cstheme="majorBidi"/>
      <w:color w:val="415665" w:themeColor="accent2" w:themeShade="80"/>
      <w:sz w:val="21"/>
      <w:szCs w:val="21"/>
    </w:rPr>
  </w:style>
  <w:style w:type="character" w:customStyle="1" w:styleId="Kop9Char">
    <w:name w:val="Kop 9 Char"/>
    <w:basedOn w:val="Standaardalinea-lettertype"/>
    <w:link w:val="Kop9"/>
    <w:uiPriority w:val="9"/>
    <w:semiHidden/>
    <w:rsid w:val="001465C1"/>
    <w:rPr>
      <w:rFonts w:asciiTheme="majorHAnsi" w:eastAsiaTheme="majorEastAsia" w:hAnsiTheme="majorHAnsi" w:cstheme="majorBidi"/>
      <w:color w:val="4D3931" w:themeColor="accent6" w:themeShade="80"/>
    </w:rPr>
  </w:style>
  <w:style w:type="paragraph" w:styleId="Bijschrift">
    <w:name w:val="caption"/>
    <w:basedOn w:val="Standaard"/>
    <w:next w:val="Standaard"/>
    <w:uiPriority w:val="35"/>
    <w:semiHidden/>
    <w:unhideWhenUsed/>
    <w:qFormat/>
    <w:rsid w:val="001465C1"/>
    <w:rPr>
      <w:b/>
      <w:bCs/>
      <w:smallCaps/>
      <w:color w:val="6F6F74" w:themeColor="accent1"/>
      <w:spacing w:val="6"/>
    </w:rPr>
  </w:style>
  <w:style w:type="paragraph" w:styleId="Titel">
    <w:name w:val="Title"/>
    <w:basedOn w:val="Standaard"/>
    <w:next w:val="Standaard"/>
    <w:link w:val="TitelChar"/>
    <w:uiPriority w:val="10"/>
    <w:qFormat/>
    <w:rsid w:val="001465C1"/>
    <w:pPr>
      <w:contextualSpacing/>
    </w:pPr>
    <w:rPr>
      <w:rFonts w:asciiTheme="majorHAnsi" w:eastAsiaTheme="majorEastAsia" w:hAnsiTheme="majorHAnsi" w:cstheme="majorBidi"/>
      <w:color w:val="535356" w:themeColor="accent1" w:themeShade="BF"/>
      <w:spacing w:val="-10"/>
      <w:sz w:val="52"/>
      <w:szCs w:val="52"/>
    </w:rPr>
  </w:style>
  <w:style w:type="character" w:customStyle="1" w:styleId="TitelChar">
    <w:name w:val="Titel Char"/>
    <w:basedOn w:val="Standaardalinea-lettertype"/>
    <w:link w:val="Titel"/>
    <w:uiPriority w:val="10"/>
    <w:rsid w:val="001465C1"/>
    <w:rPr>
      <w:rFonts w:asciiTheme="majorHAnsi" w:eastAsiaTheme="majorEastAsia" w:hAnsiTheme="majorHAnsi" w:cstheme="majorBidi"/>
      <w:color w:val="535356" w:themeColor="accent1" w:themeShade="BF"/>
      <w:spacing w:val="-10"/>
      <w:sz w:val="52"/>
      <w:szCs w:val="52"/>
    </w:rPr>
  </w:style>
  <w:style w:type="paragraph" w:styleId="Ondertitel">
    <w:name w:val="Subtitle"/>
    <w:basedOn w:val="Standaard"/>
    <w:next w:val="Standaard"/>
    <w:link w:val="OndertitelChar"/>
    <w:uiPriority w:val="11"/>
    <w:qFormat/>
    <w:rsid w:val="001465C1"/>
    <w:pPr>
      <w:numPr>
        <w:ilvl w:val="1"/>
      </w:numPr>
    </w:pPr>
    <w:rPr>
      <w:rFonts w:asciiTheme="majorHAnsi" w:eastAsiaTheme="majorEastAsia" w:hAnsiTheme="majorHAnsi" w:cstheme="majorBidi"/>
    </w:rPr>
  </w:style>
  <w:style w:type="character" w:customStyle="1" w:styleId="OndertitelChar">
    <w:name w:val="Ondertitel Char"/>
    <w:basedOn w:val="Standaardalinea-lettertype"/>
    <w:link w:val="Ondertitel"/>
    <w:uiPriority w:val="11"/>
    <w:rsid w:val="001465C1"/>
    <w:rPr>
      <w:rFonts w:asciiTheme="majorHAnsi" w:eastAsiaTheme="majorEastAsia" w:hAnsiTheme="majorHAnsi" w:cstheme="majorBidi"/>
    </w:rPr>
  </w:style>
  <w:style w:type="character" w:styleId="Zwaar">
    <w:name w:val="Strong"/>
    <w:basedOn w:val="Standaardalinea-lettertype"/>
    <w:uiPriority w:val="22"/>
    <w:qFormat/>
    <w:rsid w:val="001465C1"/>
    <w:rPr>
      <w:b/>
      <w:bCs/>
    </w:rPr>
  </w:style>
  <w:style w:type="character" w:styleId="Nadruk">
    <w:name w:val="Emphasis"/>
    <w:basedOn w:val="Standaardalinea-lettertype"/>
    <w:uiPriority w:val="20"/>
    <w:qFormat/>
    <w:rsid w:val="001465C1"/>
    <w:rPr>
      <w:i/>
      <w:iCs/>
    </w:rPr>
  </w:style>
  <w:style w:type="paragraph" w:styleId="Geenafstand">
    <w:name w:val="No Spacing"/>
    <w:uiPriority w:val="1"/>
    <w:qFormat/>
    <w:rsid w:val="001465C1"/>
  </w:style>
  <w:style w:type="paragraph" w:styleId="Citaat">
    <w:name w:val="Quote"/>
    <w:basedOn w:val="Standaard"/>
    <w:next w:val="Standaard"/>
    <w:link w:val="CitaatChar"/>
    <w:uiPriority w:val="29"/>
    <w:qFormat/>
    <w:rsid w:val="001465C1"/>
    <w:pPr>
      <w:spacing w:before="120"/>
      <w:ind w:left="720" w:right="720"/>
      <w:jc w:val="center"/>
    </w:pPr>
    <w:rPr>
      <w:i/>
      <w:iCs/>
    </w:rPr>
  </w:style>
  <w:style w:type="character" w:customStyle="1" w:styleId="CitaatChar">
    <w:name w:val="Citaat Char"/>
    <w:basedOn w:val="Standaardalinea-lettertype"/>
    <w:link w:val="Citaat"/>
    <w:uiPriority w:val="29"/>
    <w:rsid w:val="001465C1"/>
    <w:rPr>
      <w:i/>
      <w:iCs/>
    </w:rPr>
  </w:style>
  <w:style w:type="paragraph" w:customStyle="1" w:styleId="IntenseQuote0">
    <w:name w:val="Intense Quote0"/>
    <w:basedOn w:val="Standaard"/>
    <w:next w:val="Standaard"/>
    <w:link w:val="DuidelijkcitaatChar"/>
    <w:uiPriority w:val="30"/>
    <w:qFormat/>
    <w:rsid w:val="001465C1"/>
    <w:pPr>
      <w:spacing w:before="120" w:line="300" w:lineRule="auto"/>
      <w:ind w:left="576" w:right="576"/>
      <w:jc w:val="center"/>
    </w:pPr>
    <w:rPr>
      <w:rFonts w:asciiTheme="majorHAnsi" w:eastAsiaTheme="majorEastAsia" w:hAnsiTheme="majorHAnsi" w:cstheme="majorBidi"/>
      <w:color w:val="6F6F74" w:themeColor="accent1"/>
      <w:sz w:val="24"/>
      <w:szCs w:val="24"/>
    </w:rPr>
  </w:style>
  <w:style w:type="character" w:customStyle="1" w:styleId="DuidelijkcitaatChar">
    <w:name w:val="Duidelijk citaat Char"/>
    <w:basedOn w:val="Standaardalinea-lettertype"/>
    <w:link w:val="IntenseQuote0"/>
    <w:uiPriority w:val="30"/>
    <w:rsid w:val="001465C1"/>
    <w:rPr>
      <w:rFonts w:asciiTheme="majorHAnsi" w:eastAsiaTheme="majorEastAsia" w:hAnsiTheme="majorHAnsi" w:cstheme="majorBidi"/>
      <w:color w:val="6F6F74" w:themeColor="accent1"/>
      <w:sz w:val="24"/>
      <w:szCs w:val="24"/>
    </w:rPr>
  </w:style>
  <w:style w:type="character" w:styleId="Subtielebenadrukking">
    <w:name w:val="Subtle Emphasis"/>
    <w:basedOn w:val="Standaardalinea-lettertype"/>
    <w:uiPriority w:val="19"/>
    <w:qFormat/>
    <w:rsid w:val="001465C1"/>
    <w:rPr>
      <w:i/>
      <w:iCs/>
      <w:color w:val="404040" w:themeColor="text1" w:themeTint="BF"/>
    </w:rPr>
  </w:style>
  <w:style w:type="character" w:styleId="Intensievebenadrukking">
    <w:name w:val="Intense Emphasis"/>
    <w:basedOn w:val="Standaardalinea-lettertype"/>
    <w:uiPriority w:val="21"/>
    <w:qFormat/>
    <w:rsid w:val="001465C1"/>
    <w:rPr>
      <w:b w:val="0"/>
      <w:bCs w:val="0"/>
      <w:i/>
      <w:iCs/>
      <w:color w:val="6F6F74" w:themeColor="accent1"/>
    </w:rPr>
  </w:style>
  <w:style w:type="character" w:styleId="Subtieleverwijzing">
    <w:name w:val="Subtle Reference"/>
    <w:basedOn w:val="Standaardalinea-lettertype"/>
    <w:uiPriority w:val="31"/>
    <w:qFormat/>
    <w:rsid w:val="001465C1"/>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1465C1"/>
    <w:rPr>
      <w:b/>
      <w:bCs/>
      <w:smallCaps/>
      <w:color w:val="6F6F74" w:themeColor="accent1"/>
      <w:spacing w:val="5"/>
      <w:u w:val="single"/>
    </w:rPr>
  </w:style>
  <w:style w:type="character" w:styleId="Titelvanboek">
    <w:name w:val="Book Title"/>
    <w:basedOn w:val="Standaardalinea-lettertype"/>
    <w:uiPriority w:val="33"/>
    <w:qFormat/>
    <w:rsid w:val="001465C1"/>
    <w:rPr>
      <w:b/>
      <w:bCs/>
      <w:smallCaps/>
    </w:rPr>
  </w:style>
  <w:style w:type="paragraph" w:styleId="Kopvaninhoudsopgave">
    <w:name w:val="TOC Heading"/>
    <w:basedOn w:val="Kop1"/>
    <w:next w:val="Standaard"/>
    <w:uiPriority w:val="39"/>
    <w:semiHidden/>
    <w:unhideWhenUsed/>
    <w:qFormat/>
    <w:rsid w:val="001465C1"/>
    <w:pPr>
      <w:outlineLvl w:val="9"/>
    </w:pPr>
  </w:style>
  <w:style w:type="paragraph" w:styleId="Koptekst">
    <w:name w:val="header"/>
    <w:basedOn w:val="Standaard"/>
    <w:link w:val="KoptekstChar"/>
    <w:uiPriority w:val="99"/>
    <w:unhideWhenUsed/>
    <w:rsid w:val="001465C1"/>
    <w:pPr>
      <w:tabs>
        <w:tab w:val="center" w:pos="4703"/>
        <w:tab w:val="right" w:pos="9406"/>
      </w:tabs>
    </w:pPr>
  </w:style>
  <w:style w:type="character" w:customStyle="1" w:styleId="KoptekstChar">
    <w:name w:val="Koptekst Char"/>
    <w:basedOn w:val="Standaardalinea-lettertype"/>
    <w:link w:val="Koptekst"/>
    <w:uiPriority w:val="99"/>
    <w:rsid w:val="001465C1"/>
  </w:style>
  <w:style w:type="paragraph" w:styleId="Voettekst">
    <w:name w:val="footer"/>
    <w:basedOn w:val="Standaard"/>
    <w:link w:val="VoettekstChar"/>
    <w:uiPriority w:val="99"/>
    <w:unhideWhenUsed/>
    <w:rsid w:val="001465C1"/>
    <w:pPr>
      <w:tabs>
        <w:tab w:val="center" w:pos="4703"/>
        <w:tab w:val="right" w:pos="9406"/>
      </w:tabs>
    </w:pPr>
  </w:style>
  <w:style w:type="character" w:customStyle="1" w:styleId="VoettekstChar">
    <w:name w:val="Voettekst Char"/>
    <w:basedOn w:val="Standaardalinea-lettertype"/>
    <w:link w:val="Voettekst"/>
    <w:uiPriority w:val="99"/>
    <w:rsid w:val="001465C1"/>
  </w:style>
  <w:style w:type="character" w:styleId="Tekstvantijdelijkeaanduiding">
    <w:name w:val="Placeholder Text"/>
    <w:basedOn w:val="Standaardalinea-lettertype"/>
    <w:uiPriority w:val="99"/>
    <w:semiHidden/>
    <w:rsid w:val="001465C1"/>
    <w:rPr>
      <w:color w:val="808080"/>
    </w:rPr>
  </w:style>
  <w:style w:type="table" w:styleId="Tabelraster">
    <w:name w:val="Table Grid"/>
    <w:basedOn w:val="Standaardtabel"/>
    <w:uiPriority w:val="39"/>
    <w:rsid w:val="0014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1465C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ntekst">
    <w:name w:val="Balloon Text"/>
    <w:basedOn w:val="Standaard"/>
    <w:link w:val="BallontekstChar"/>
    <w:uiPriority w:val="99"/>
    <w:semiHidden/>
    <w:unhideWhenUsed/>
    <w:rsid w:val="009153A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153A9"/>
    <w:rPr>
      <w:rFonts w:ascii="Segoe UI" w:hAnsi="Segoe UI" w:cs="Segoe UI"/>
      <w:sz w:val="18"/>
      <w:szCs w:val="18"/>
    </w:rPr>
  </w:style>
  <w:style w:type="paragraph" w:customStyle="1" w:styleId="paragraph">
    <w:name w:val="paragraph"/>
    <w:basedOn w:val="Standaard"/>
    <w:rsid w:val="00AA5AA1"/>
    <w:pPr>
      <w:spacing w:before="100" w:beforeAutospacing="1" w:after="100" w:afterAutospacing="1"/>
    </w:pPr>
    <w:rPr>
      <w:rFonts w:ascii="Calibri" w:eastAsiaTheme="minorHAnsi" w:hAnsi="Calibri" w:cs="Calibri"/>
    </w:rPr>
  </w:style>
  <w:style w:type="character" w:customStyle="1" w:styleId="normaltextrun">
    <w:name w:val="normaltextrun"/>
    <w:basedOn w:val="Standaardalinea-lettertype"/>
    <w:rsid w:val="00AA5AA1"/>
  </w:style>
  <w:style w:type="character" w:customStyle="1" w:styleId="eop">
    <w:name w:val="eop"/>
    <w:basedOn w:val="Standaardalinea-lettertype"/>
    <w:rsid w:val="00AA5AA1"/>
  </w:style>
  <w:style w:type="character" w:customStyle="1" w:styleId="spellingerror">
    <w:name w:val="spellingerror"/>
    <w:basedOn w:val="Standaardalinea-lettertype"/>
    <w:rsid w:val="00AA5AA1"/>
  </w:style>
  <w:style w:type="character" w:customStyle="1" w:styleId="scxw64614075">
    <w:name w:val="scxw64614075"/>
    <w:basedOn w:val="Standaardalinea-lettertype"/>
    <w:rsid w:val="005B304B"/>
  </w:style>
  <w:style w:type="character" w:customStyle="1" w:styleId="contextualspellingandgrammarerror">
    <w:name w:val="contextualspellingandgrammarerror"/>
    <w:basedOn w:val="Standaardalinea-lettertype"/>
    <w:rsid w:val="005B304B"/>
  </w:style>
  <w:style w:type="paragraph" w:styleId="Lijstalinea">
    <w:name w:val="List Paragraph"/>
    <w:basedOn w:val="Standaard"/>
    <w:uiPriority w:val="34"/>
    <w:qFormat/>
    <w:rsid w:val="00E270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200156">
      <w:bodyDiv w:val="1"/>
      <w:marLeft w:val="0"/>
      <w:marRight w:val="0"/>
      <w:marTop w:val="0"/>
      <w:marBottom w:val="0"/>
      <w:divBdr>
        <w:top w:val="none" w:sz="0" w:space="0" w:color="auto"/>
        <w:left w:val="none" w:sz="0" w:space="0" w:color="auto"/>
        <w:bottom w:val="none" w:sz="0" w:space="0" w:color="auto"/>
        <w:right w:val="none" w:sz="0" w:space="0" w:color="auto"/>
      </w:divBdr>
    </w:div>
    <w:div w:id="1902325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3010B9573647938376ED14E1015222"/>
        <w:category>
          <w:name w:val="Algemeen"/>
          <w:gallery w:val="placeholder"/>
        </w:category>
        <w:types>
          <w:type w:val="bbPlcHdr"/>
        </w:types>
        <w:behaviors>
          <w:behavior w:val="content"/>
        </w:behaviors>
        <w:guid w:val="{41E34F43-0A62-4D61-9E39-AC21D1C0B0E1}"/>
      </w:docPartPr>
      <w:docPartBody>
        <w:p w:rsidR="00371072" w:rsidRDefault="00E67684">
          <w:r w:rsidRPr="006F2454">
            <w:rPr>
              <w:rStyle w:val="Tekstvantijdelijkeaanduiding"/>
            </w:rPr>
            <w:t>[Bedrijf]</w:t>
          </w:r>
        </w:p>
      </w:docPartBody>
    </w:docPart>
    <w:docPart>
      <w:docPartPr>
        <w:name w:val="153B010DCEC748CB81A24B1EF3861F47"/>
        <w:category>
          <w:name w:val="Algemeen"/>
          <w:gallery w:val="placeholder"/>
        </w:category>
        <w:types>
          <w:type w:val="bbPlcHdr"/>
        </w:types>
        <w:behaviors>
          <w:behavior w:val="content"/>
        </w:behaviors>
        <w:guid w:val="{6C31F506-CD25-409E-8351-C0BCD1105F3F}"/>
      </w:docPartPr>
      <w:docPartBody>
        <w:p w:rsidR="00371072" w:rsidRDefault="00E67684">
          <w:r w:rsidRPr="006F2454">
            <w:rPr>
              <w:rStyle w:val="Tekstvantijdelijkeaanduiding"/>
            </w:rPr>
            <w:t>[Bedrijf]</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684"/>
    <w:rsid w:val="00102893"/>
    <w:rsid w:val="001C1BE2"/>
    <w:rsid w:val="00237523"/>
    <w:rsid w:val="00371072"/>
    <w:rsid w:val="006216C3"/>
    <w:rsid w:val="00781B2E"/>
    <w:rsid w:val="00E67684"/>
    <w:rsid w:val="00F80AF4"/>
    <w:rsid w:val="00F82F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2085BB3504411D91E06B69F60D173F">
    <w:name w:val="AF2085BB3504411D91E06B69F60D173F"/>
    <w:rsid w:val="00E67684"/>
  </w:style>
  <w:style w:type="character" w:styleId="Tekstvantijdelijkeaanduiding">
    <w:name w:val="Placeholder Text"/>
    <w:basedOn w:val="Standaardalinea-lettertype"/>
    <w:uiPriority w:val="99"/>
    <w:semiHidden/>
    <w:rsid w:val="00E67684"/>
    <w:rPr>
      <w:color w:val="808080"/>
    </w:rPr>
  </w:style>
  <w:style w:type="paragraph" w:customStyle="1" w:styleId="12D735D9EDDC4CAC9783784EA84B9E92">
    <w:name w:val="12D735D9EDDC4CAC9783784EA84B9E92"/>
    <w:rsid w:val="00E676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Weergeven">
  <a:themeElements>
    <a:clrScheme name="Weergeven">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Aangepast 2">
      <a:majorFont>
        <a:latin typeface="Segoe UI Light"/>
        <a:ea typeface=""/>
        <a:cs typeface=""/>
      </a:majorFont>
      <a:minorFont>
        <a:latin typeface="Segoe UI"/>
        <a:ea typeface=""/>
        <a:cs typeface=""/>
      </a:minorFont>
    </a:fontScheme>
    <a:fmtScheme name="Weergeven">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E07376EBE63B4E8B6524DC9756F0AF" ma:contentTypeVersion="14" ma:contentTypeDescription="Een nieuw document maken." ma:contentTypeScope="" ma:versionID="4f4f6e461ac8827ff9492291b98fb75d">
  <xsd:schema xmlns:xsd="http://www.w3.org/2001/XMLSchema" xmlns:xs="http://www.w3.org/2001/XMLSchema" xmlns:p="http://schemas.microsoft.com/office/2006/metadata/properties" xmlns:ns3="1a4be12c-3566-49da-8d84-31c34b284c6f" xmlns:ns4="5a6a2ec5-297f-450a-8a0a-ad9650a6117c" targetNamespace="http://schemas.microsoft.com/office/2006/metadata/properties" ma:root="true" ma:fieldsID="7d28036ed323e686c4c1b63c017d100d" ns3:_="" ns4:_="">
    <xsd:import namespace="1a4be12c-3566-49da-8d84-31c34b284c6f"/>
    <xsd:import namespace="5a6a2ec5-297f-450a-8a0a-ad9650a6117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be12c-3566-49da-8d84-31c34b284c6f" elementFormDefault="qualified">
    <xsd:import namespace="http://schemas.microsoft.com/office/2006/documentManagement/types"/>
    <xsd:import namespace="http://schemas.microsoft.com/office/infopath/2007/PartnerControls"/>
    <xsd:element name="SharedWithUsers" ma:index="4" nillable="true" ma:displayName="Gedeeld met"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Gedeeld met details" ma:description="" ma:internalName="SharedWithDetails" ma:readOnly="true">
      <xsd:simpleType>
        <xsd:restriction base="dms:Note">
          <xsd:maxLength value="255"/>
        </xsd:restriction>
      </xsd:simpleType>
    </xsd:element>
    <xsd:element name="SharingHintHash" ma:index="6"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6a2ec5-297f-450a-8a0a-ad9650a6117c" elementFormDefault="qualified">
    <xsd:import namespace="http://schemas.microsoft.com/office/2006/documentManagement/types"/>
    <xsd:import namespace="http://schemas.microsoft.com/office/infopath/2007/PartnerControls"/>
    <xsd:element name="MediaServiceMetadata" ma:index="7" nillable="true" ma:displayName="MediaServiceMetadata" ma:description="" ma:hidden="true" ma:internalName="MediaServiceMetadata" ma:readOnly="true">
      <xsd:simpleType>
        <xsd:restriction base="dms:Note"/>
      </xsd:simpleType>
    </xsd:element>
    <xsd:element name="MediaServiceFastMetadata" ma:index="8"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a4be12c-3566-49da-8d84-31c34b284c6f">
      <UserInfo>
        <DisplayName>Harry Gerichhausen</DisplayName>
        <AccountId>12</AccountId>
        <AccountType/>
      </UserInfo>
      <UserInfo>
        <DisplayName>Elleke Peterkamp</DisplayName>
        <AccountId>40</AccountId>
        <AccountType/>
      </UserInfo>
      <UserInfo>
        <DisplayName>Sanne olde Hartman</DisplayName>
        <AccountId>6</AccountId>
        <AccountType/>
      </UserInfo>
      <UserInfo>
        <DisplayName>Chantal Ophuis</DisplayName>
        <AccountId>55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4DA15-D080-42E0-87CA-DD5698782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be12c-3566-49da-8d84-31c34b284c6f"/>
    <ds:schemaRef ds:uri="5a6a2ec5-297f-450a-8a0a-ad9650a61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FAAE45-A86C-4E3B-BE39-DC6FD8CD6220}">
  <ds:schemaRefs>
    <ds:schemaRef ds:uri="http://schemas.microsoft.com/sharepoint/v3/contenttype/forms"/>
  </ds:schemaRefs>
</ds:datastoreItem>
</file>

<file path=customXml/itemProps3.xml><?xml version="1.0" encoding="utf-8"?>
<ds:datastoreItem xmlns:ds="http://schemas.openxmlformats.org/officeDocument/2006/customXml" ds:itemID="{B423DD9F-2239-470C-809B-F1A77E55DD6F}">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1a4be12c-3566-49da-8d84-31c34b284c6f"/>
    <ds:schemaRef ds:uri="5a6a2ec5-297f-450a-8a0a-ad9650a6117c"/>
    <ds:schemaRef ds:uri="http://www.w3.org/XML/1998/namespace"/>
  </ds:schemaRefs>
</ds:datastoreItem>
</file>

<file path=customXml/itemProps4.xml><?xml version="1.0" encoding="utf-8"?>
<ds:datastoreItem xmlns:ds="http://schemas.openxmlformats.org/officeDocument/2006/customXml" ds:itemID="{2F04D550-5154-4B9D-9136-5D7B534E1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7</Pages>
  <Words>2487</Words>
  <Characters>13683</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SOTOG</Company>
  <LinksUpToDate>false</LinksUpToDate>
  <CharactersWithSpaces>16138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Sanne olde Hartman</dc:creator>
  <cp:lastModifiedBy>Elleke Peterkamp</cp:lastModifiedBy>
  <cp:revision>19</cp:revision>
  <cp:lastPrinted>2021-10-08T10:29:00Z</cp:lastPrinted>
  <dcterms:created xsi:type="dcterms:W3CDTF">2022-10-07T07:14:00Z</dcterms:created>
  <dcterms:modified xsi:type="dcterms:W3CDTF">2022-10-10T14:49:00Z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0x01010030E07376EBE63B4E8B6524DC9756F0AF</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Inhoud">
    <vt:lpwstr>Gids</vt:lpwstr>
  </property>
</Properties>
</file>